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363"/>
      </w:tblGrid>
      <w:tr w:rsidR="00745A52" w:rsidTr="004D0F75">
        <w:tc>
          <w:tcPr>
            <w:tcW w:w="4362" w:type="dxa"/>
          </w:tcPr>
          <w:p w:rsidR="00745A52" w:rsidRPr="00745A52" w:rsidRDefault="00745A52" w:rsidP="00745A52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745A52">
              <w:rPr>
                <w:rFonts w:ascii="Century Gothic" w:hAnsi="Century Gothic"/>
                <w:b/>
                <w:sz w:val="20"/>
              </w:rPr>
              <w:t>ZUMAIAKO HERRIAN 18 ETA 35 URTE BITARTEKO ADINA DUTEN GAZTEEI ETXEBIZITZA</w:t>
            </w:r>
            <w:r>
              <w:rPr>
                <w:rFonts w:ascii="Century Gothic" w:hAnsi="Century Gothic"/>
                <w:b/>
                <w:sz w:val="20"/>
              </w:rPr>
              <w:t>K ALOKATZEKO DIRU-LAGUNTZAK EMAT</w:t>
            </w:r>
            <w:r w:rsidRPr="00745A52">
              <w:rPr>
                <w:rFonts w:ascii="Century Gothic" w:hAnsi="Century Gothic"/>
                <w:b/>
                <w:sz w:val="20"/>
              </w:rPr>
              <w:t>EA ARAUTZEN DUEN ORDENANTZAREN ALDAKETAK</w:t>
            </w:r>
            <w:r>
              <w:rPr>
                <w:rFonts w:ascii="Century Gothic" w:hAnsi="Century Gothic"/>
                <w:b/>
                <w:sz w:val="20"/>
              </w:rPr>
              <w:t xml:space="preserve"> ONARTU AURREKO KONTSULTA PUBLIKOA</w:t>
            </w:r>
          </w:p>
        </w:tc>
        <w:tc>
          <w:tcPr>
            <w:tcW w:w="4363" w:type="dxa"/>
          </w:tcPr>
          <w:p w:rsidR="00745A52" w:rsidRPr="00745A52" w:rsidRDefault="009D4D10" w:rsidP="00745A52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CONSULTA PUBLICA PREVIA A LA APROBACIÓN DE LAS </w:t>
            </w:r>
            <w:r w:rsidR="00745A52" w:rsidRPr="00745A52">
              <w:rPr>
                <w:rFonts w:ascii="Century Gothic" w:hAnsi="Century Gothic"/>
                <w:b/>
                <w:sz w:val="20"/>
              </w:rPr>
              <w:t>MODIFICACIONES DE LA ORDENANZA REGULADORA POR LAS QUE SE ESTABLECE LA CONCESIÓN DE AYUDAS PARA EL ALQUILER DE VIVIENDA A JÓVENES DE ENTRE 18 Y 35 AÑOS EN EL MUNICIPIO DE ZUMAIA</w:t>
            </w:r>
          </w:p>
        </w:tc>
      </w:tr>
      <w:tr w:rsidR="00745A52" w:rsidTr="004D0F75">
        <w:tc>
          <w:tcPr>
            <w:tcW w:w="4362" w:type="dxa"/>
          </w:tcPr>
          <w:p w:rsidR="00745A52" w:rsidRPr="00745A52" w:rsidRDefault="00745A52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745A52" w:rsidRDefault="00745A52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t xml:space="preserve">Zumaiako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Udalaren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asmoa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da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udalak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18 eta 35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urte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bitarteko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adina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duten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gazteei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etxebizitzak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alokatzeko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ematen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dituen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diru-laguntzen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ordenantzan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="00DF35DF">
              <w:rPr>
                <w:rFonts w:ascii="Century Gothic" w:hAnsi="Century Gothic"/>
                <w:sz w:val="20"/>
                <w:szCs w:val="22"/>
              </w:rPr>
              <w:t>hainbat</w:t>
            </w:r>
            <w:proofErr w:type="spellEnd"/>
            <w:r w:rsidR="00DF35DF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="00DF35DF">
              <w:rPr>
                <w:rFonts w:ascii="Century Gothic" w:hAnsi="Century Gothic"/>
                <w:sz w:val="20"/>
                <w:szCs w:val="22"/>
              </w:rPr>
              <w:t>aldaketak</w:t>
            </w:r>
            <w:proofErr w:type="spellEnd"/>
            <w:r w:rsidR="00DF35DF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="00DF35DF">
              <w:rPr>
                <w:rFonts w:ascii="Century Gothic" w:hAnsi="Century Gothic"/>
                <w:sz w:val="20"/>
                <w:szCs w:val="22"/>
              </w:rPr>
              <w:t>egitea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. </w:t>
            </w:r>
          </w:p>
          <w:p w:rsidR="00745A52" w:rsidRPr="00745A52" w:rsidRDefault="00745A52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4363" w:type="dxa"/>
          </w:tcPr>
          <w:p w:rsidR="00745A52" w:rsidRDefault="00745A52" w:rsidP="00F13628"/>
          <w:p w:rsidR="00DF35DF" w:rsidRDefault="00A1746F" w:rsidP="00A1746F">
            <w:pPr>
              <w:jc w:val="both"/>
            </w:pPr>
            <w:r>
              <w:rPr>
                <w:rFonts w:ascii="Century Gothic" w:hAnsi="Century Gothic"/>
                <w:sz w:val="20"/>
                <w:szCs w:val="22"/>
              </w:rPr>
              <w:t>Es</w:t>
            </w:r>
            <w:r w:rsidR="00DF35DF" w:rsidRPr="00DF35DF">
              <w:rPr>
                <w:rFonts w:ascii="Century Gothic" w:hAnsi="Century Gothic"/>
                <w:sz w:val="20"/>
                <w:szCs w:val="22"/>
              </w:rPr>
              <w:t xml:space="preserve"> intenci</w:t>
            </w:r>
            <w:r>
              <w:rPr>
                <w:rFonts w:ascii="Century Gothic" w:hAnsi="Century Gothic"/>
                <w:sz w:val="20"/>
                <w:szCs w:val="22"/>
              </w:rPr>
              <w:t xml:space="preserve">ón del Ayuntamiento de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Zumaia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="00DF35DF" w:rsidRPr="00DF35DF">
              <w:rPr>
                <w:rFonts w:ascii="Century Gothic" w:hAnsi="Century Gothic"/>
                <w:sz w:val="20"/>
                <w:szCs w:val="22"/>
              </w:rPr>
              <w:t xml:space="preserve"> introducir diversas modificaciones en la ordenanza </w:t>
            </w:r>
            <w:r w:rsidR="00DF35DF">
              <w:rPr>
                <w:rFonts w:ascii="Century Gothic" w:hAnsi="Century Gothic"/>
                <w:sz w:val="20"/>
                <w:szCs w:val="22"/>
              </w:rPr>
              <w:t xml:space="preserve">reguladora por las que se </w:t>
            </w:r>
            <w:r w:rsidR="00DF35DF" w:rsidRPr="00DF35DF">
              <w:rPr>
                <w:rFonts w:ascii="Century Gothic" w:hAnsi="Century Gothic"/>
                <w:sz w:val="20"/>
                <w:szCs w:val="22"/>
              </w:rPr>
              <w:t xml:space="preserve">establece la concesión de ayudas para el alquiler de vivienda a jóvenes de entre 18 y 35 años en el municipio de </w:t>
            </w:r>
            <w:proofErr w:type="spellStart"/>
            <w:r w:rsidR="00DF35DF" w:rsidRPr="00DF35DF">
              <w:rPr>
                <w:rFonts w:ascii="Century Gothic" w:hAnsi="Century Gothic"/>
                <w:sz w:val="20"/>
                <w:szCs w:val="22"/>
              </w:rPr>
              <w:t>Zumaia</w:t>
            </w:r>
            <w:proofErr w:type="spellEnd"/>
            <w:r w:rsidR="00DF35DF" w:rsidRPr="00DF35DF">
              <w:rPr>
                <w:rFonts w:ascii="Century Gothic" w:hAnsi="Century Gothic"/>
                <w:sz w:val="20"/>
                <w:szCs w:val="22"/>
              </w:rPr>
              <w:t>.</w:t>
            </w:r>
            <w:r w:rsidR="00DF35DF">
              <w:t xml:space="preserve"> </w:t>
            </w:r>
          </w:p>
          <w:p w:rsidR="00A1746F" w:rsidRDefault="00A1746F" w:rsidP="00A1746F">
            <w:pPr>
              <w:jc w:val="both"/>
            </w:pPr>
          </w:p>
        </w:tc>
      </w:tr>
      <w:tr w:rsidR="00745A52" w:rsidTr="004D0F75">
        <w:tc>
          <w:tcPr>
            <w:tcW w:w="4362" w:type="dxa"/>
          </w:tcPr>
          <w:p w:rsidR="00745A52" w:rsidRPr="00745A52" w:rsidRDefault="00745A52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Administrazio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Publikoen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Administrazio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Prozedura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Erkideari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buruzko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urriaren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1eko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 xml:space="preserve">39/2015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Legeak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, 130.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artikuluan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,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honako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hau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xedatzen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du:</w:t>
            </w:r>
          </w:p>
          <w:p w:rsidR="00745A52" w:rsidRPr="00745A52" w:rsidRDefault="00745A52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745A52" w:rsidRDefault="00745A52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t xml:space="preserve">“1.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Administrazio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publikoek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berrikusi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egingo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dute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aldian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behin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beren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araudia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,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erregulazio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onaren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printzipioetara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egokitzeko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eta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egiaztatzeko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ea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indarrean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diren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arauek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lortu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dituzten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aurreikusitako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helburuak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eta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ea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justifikatuta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eta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egoki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zenbatetsita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zeuden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haietan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ezarritako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kostu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eta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kargak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”. </w:t>
            </w:r>
          </w:p>
          <w:p w:rsidR="004F346C" w:rsidRDefault="004F346C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4F346C" w:rsidRDefault="004F346C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4F346C" w:rsidRDefault="004F346C" w:rsidP="004F346C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Toki-araub</w:t>
            </w:r>
            <w:r>
              <w:rPr>
                <w:rFonts w:ascii="Century Gothic" w:hAnsi="Century Gothic"/>
                <w:sz w:val="20"/>
                <w:szCs w:val="22"/>
              </w:rPr>
              <w:t>idearen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arloan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indarrean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dauden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lege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xedapenen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testu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bategina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onartzen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duen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apirilaren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18ko 781/1986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Legegintzako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Errege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Dekretuaren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56.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Artikuluan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aurreiku</w:t>
            </w:r>
            <w:r>
              <w:rPr>
                <w:rFonts w:ascii="Century Gothic" w:hAnsi="Century Gothic"/>
                <w:sz w:val="20"/>
                <w:szCs w:val="22"/>
              </w:rPr>
              <w:t>sitakoaren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arabera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>, “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Ordenantzak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4F346C">
              <w:rPr>
                <w:rFonts w:ascii="Century Gothic" w:hAnsi="Century Gothic"/>
                <w:sz w:val="20"/>
                <w:szCs w:val="22"/>
              </w:rPr>
              <w:t xml:space="preserve">eta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erregelamenduak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aldatzeko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,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horiek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onartzeko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egin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behar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diren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izapide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berberak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bete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beharko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dira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>”.</w:t>
            </w:r>
          </w:p>
          <w:p w:rsidR="004F346C" w:rsidRPr="004F346C" w:rsidRDefault="004F346C" w:rsidP="004F346C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4F346C" w:rsidRPr="004F346C" w:rsidRDefault="004F346C" w:rsidP="004F346C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4F346C">
              <w:rPr>
                <w:rFonts w:ascii="Century Gothic" w:hAnsi="Century Gothic"/>
                <w:sz w:val="20"/>
                <w:szCs w:val="22"/>
              </w:rPr>
              <w:t xml:space="preserve">Era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berean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Administrazio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Publikoen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Administrazio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Prozedura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Erkideari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buruzko</w:t>
            </w:r>
            <w:proofErr w:type="spellEnd"/>
          </w:p>
          <w:p w:rsidR="004F346C" w:rsidRDefault="004F346C" w:rsidP="004F346C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urriaren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1eko 3</w:t>
            </w:r>
            <w:r>
              <w:rPr>
                <w:rFonts w:ascii="Century Gothic" w:hAnsi="Century Gothic"/>
                <w:sz w:val="20"/>
                <w:szCs w:val="22"/>
              </w:rPr>
              <w:t xml:space="preserve">9/2015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Legeak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, 133.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artikuluan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,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honako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hau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xedatzen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du:</w:t>
            </w:r>
          </w:p>
          <w:p w:rsidR="004F346C" w:rsidRPr="004F346C" w:rsidRDefault="004F346C" w:rsidP="004F346C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4D0F75" w:rsidRDefault="004F346C" w:rsidP="004D0F75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4F346C">
              <w:rPr>
                <w:rFonts w:ascii="Century Gothic" w:hAnsi="Century Gothic"/>
                <w:sz w:val="20"/>
                <w:szCs w:val="22"/>
              </w:rPr>
              <w:t xml:space="preserve">“1.-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Legearen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edo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erregelamenduaren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proiektua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edo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aurreproiektua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prestatu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baino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lehen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,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kontsulta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publiko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bat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bideratuko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da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administrazio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eskudunaren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webgunearen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bitartez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, eta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jasoko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da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zer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iritzi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duten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etorkizuneko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arauak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uki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ditzakeen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subjektuek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4F346C">
              <w:rPr>
                <w:rFonts w:ascii="Century Gothic" w:hAnsi="Century Gothic"/>
                <w:sz w:val="20"/>
                <w:szCs w:val="22"/>
              </w:rPr>
              <w:t xml:space="preserve">eta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antolakunderik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lastRenderedPageBreak/>
              <w:t>ordezkagarrienek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puntuhauei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buruz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>:</w:t>
            </w:r>
            <w:r w:rsidRPr="004F346C">
              <w:rPr>
                <w:rFonts w:ascii="Century Gothic" w:hAnsi="Century Gothic"/>
                <w:sz w:val="20"/>
                <w:szCs w:val="22"/>
              </w:rPr>
              <w:cr/>
            </w:r>
          </w:p>
          <w:p w:rsidR="004D0F75" w:rsidRDefault="004D0F75" w:rsidP="004D0F75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4D0F75" w:rsidRPr="004D0F75" w:rsidRDefault="004D0F75" w:rsidP="004D0F75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4D0F75">
              <w:rPr>
                <w:rFonts w:ascii="Century Gothic" w:hAnsi="Century Gothic"/>
                <w:sz w:val="20"/>
                <w:szCs w:val="22"/>
              </w:rPr>
              <w:t xml:space="preserve">a)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Ekimenaren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bitartez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konpondu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nahi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diren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arazoak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>.</w:t>
            </w:r>
          </w:p>
          <w:p w:rsidR="004D0F75" w:rsidRPr="004D0F75" w:rsidRDefault="004D0F75" w:rsidP="004D0F75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4D0F75">
              <w:rPr>
                <w:rFonts w:ascii="Century Gothic" w:hAnsi="Century Gothic"/>
                <w:sz w:val="20"/>
                <w:szCs w:val="22"/>
              </w:rPr>
              <w:t xml:space="preserve">b)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Ar</w:t>
            </w:r>
            <w:r>
              <w:rPr>
                <w:rFonts w:ascii="Century Gothic" w:hAnsi="Century Gothic"/>
                <w:sz w:val="20"/>
                <w:szCs w:val="22"/>
              </w:rPr>
              <w:t>au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hori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onestea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beharrezko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eta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egoki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den.</w:t>
            </w:r>
          </w:p>
          <w:p w:rsidR="004D0F75" w:rsidRPr="004D0F75" w:rsidRDefault="004D0F75" w:rsidP="004D0F75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4D0F75">
              <w:rPr>
                <w:rFonts w:ascii="Century Gothic" w:hAnsi="Century Gothic"/>
                <w:sz w:val="20"/>
                <w:szCs w:val="22"/>
              </w:rPr>
              <w:t xml:space="preserve">c)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Arauaren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helburuak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>.</w:t>
            </w:r>
          </w:p>
          <w:p w:rsidR="004D0F75" w:rsidRPr="004D0F75" w:rsidRDefault="004D0F75" w:rsidP="004D0F75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4D0F75">
              <w:rPr>
                <w:rFonts w:ascii="Century Gothic" w:hAnsi="Century Gothic"/>
                <w:sz w:val="20"/>
                <w:szCs w:val="22"/>
              </w:rPr>
              <w:t xml:space="preserve">d) </w:t>
            </w:r>
            <w:r>
              <w:rPr>
                <w:rFonts w:ascii="Century Gothic" w:hAnsi="Century Gothic"/>
                <w:sz w:val="20"/>
                <w:szCs w:val="22"/>
              </w:rPr>
              <w:t xml:space="preserve">Izan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litezkeen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bestelako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aukera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erregulatzaile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eta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ezerregulatzaileak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>.”</w:t>
            </w:r>
          </w:p>
          <w:p w:rsidR="004D0F75" w:rsidRDefault="004D0F75" w:rsidP="004D0F75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4D0F75" w:rsidRPr="004D0F75" w:rsidRDefault="004D0F75" w:rsidP="004D0F75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Zehaztutako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prozedura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betetzeko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asmoz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>,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Udalak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erabaki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du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Ordenantza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berriaren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propo</w:t>
            </w:r>
            <w:r>
              <w:rPr>
                <w:rFonts w:ascii="Century Gothic" w:hAnsi="Century Gothic"/>
                <w:sz w:val="20"/>
                <w:szCs w:val="22"/>
              </w:rPr>
              <w:t>samena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egin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aurretik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kontsulta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publikoan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jartzea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>.</w:t>
            </w:r>
          </w:p>
          <w:p w:rsidR="004D0F75" w:rsidRDefault="004D0F75" w:rsidP="004D0F75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4D0F75" w:rsidRDefault="004D0F75" w:rsidP="004D0F75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4D0F75" w:rsidRPr="004D0F75" w:rsidRDefault="004D0F75" w:rsidP="004D0F75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Horrenbestez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,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herritarrek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,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erakundeek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edo</w:t>
            </w:r>
            <w:proofErr w:type="spellEnd"/>
          </w:p>
          <w:p w:rsidR="004D0F75" w:rsidRDefault="004D0F75" w:rsidP="004D0F75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elkarteek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b</w:t>
            </w:r>
            <w:r>
              <w:rPr>
                <w:rFonts w:ascii="Century Gothic" w:hAnsi="Century Gothic"/>
                <w:sz w:val="20"/>
                <w:szCs w:val="22"/>
              </w:rPr>
              <w:t>eren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ekarpenak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egin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ahal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izango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ditu</w:t>
            </w:r>
            <w:r>
              <w:rPr>
                <w:rFonts w:ascii="Century Gothic" w:hAnsi="Century Gothic"/>
                <w:sz w:val="20"/>
                <w:szCs w:val="22"/>
              </w:rPr>
              <w:t>zte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, hala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nahi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izanez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gero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>, 2024</w:t>
            </w:r>
            <w:r w:rsidRPr="004D0F75">
              <w:rPr>
                <w:rFonts w:ascii="Century Gothic" w:hAnsi="Century Gothic"/>
                <w:sz w:val="20"/>
                <w:szCs w:val="22"/>
              </w:rPr>
              <w:t>ko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ekainaren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11</w:t>
            </w:r>
            <w:r w:rsidRPr="004D0F75">
              <w:rPr>
                <w:rFonts w:ascii="Century Gothic" w:hAnsi="Century Gothic"/>
                <w:sz w:val="20"/>
                <w:szCs w:val="22"/>
              </w:rPr>
              <w:t xml:space="preserve"> arte,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bi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bide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hauetatik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edozein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erabilita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>:</w:t>
            </w:r>
          </w:p>
          <w:p w:rsidR="004D0F75" w:rsidRDefault="004D0F75" w:rsidP="004D0F75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4D0F75" w:rsidRDefault="004D0F75" w:rsidP="004D0F75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4D0F75">
              <w:rPr>
                <w:rFonts w:ascii="Century Gothic" w:hAnsi="Century Gothic"/>
                <w:sz w:val="20"/>
                <w:szCs w:val="22"/>
              </w:rPr>
              <w:t xml:space="preserve"> Posta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elektronikoz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helbide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honetara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bidalita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: </w:t>
            </w:r>
            <w:hyperlink r:id="rId7" w:history="1">
              <w:r w:rsidRPr="00AE2E05">
                <w:rPr>
                  <w:rStyle w:val="Hipervnculo"/>
                  <w:rFonts w:ascii="Century Gothic" w:hAnsi="Century Gothic"/>
                  <w:sz w:val="20"/>
                  <w:szCs w:val="22"/>
                </w:rPr>
                <w:t>idazkaritza@zumaia.eus</w:t>
              </w:r>
            </w:hyperlink>
          </w:p>
          <w:p w:rsidR="004D0F75" w:rsidRPr="004D0F75" w:rsidRDefault="004D0F75" w:rsidP="004D0F75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4F346C" w:rsidRDefault="004D0F75" w:rsidP="004D0F75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4D0F75">
              <w:rPr>
                <w:rFonts w:ascii="Century Gothic" w:hAnsi="Century Gothic"/>
                <w:sz w:val="20"/>
                <w:szCs w:val="22"/>
              </w:rPr>
              <w:t xml:space="preserve">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Iradokizunak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Udaleko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Erregistro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Nagusian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aurkeztuta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(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Foruen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plaza 1,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Herritarren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Arreta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Zerbitzuan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>).</w:t>
            </w:r>
            <w:r w:rsidRPr="004D0F75">
              <w:rPr>
                <w:rFonts w:ascii="Century Gothic" w:hAnsi="Century Gothic"/>
                <w:sz w:val="20"/>
                <w:szCs w:val="22"/>
              </w:rPr>
              <w:cr/>
            </w:r>
          </w:p>
          <w:p w:rsidR="004D0F75" w:rsidRPr="00745A52" w:rsidRDefault="004D0F75" w:rsidP="004F346C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4363" w:type="dxa"/>
          </w:tcPr>
          <w:p w:rsidR="00745A52" w:rsidRPr="00745A52" w:rsidRDefault="00745A52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lastRenderedPageBreak/>
              <w:t>La Ley 39/2015 —de 1 de octubre, del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Procedimiento Administrativo Común de las Administraciones Públicas—, en su artículo 130, indica lo siguiente:</w:t>
            </w:r>
          </w:p>
          <w:p w:rsidR="00745A52" w:rsidRPr="00745A52" w:rsidRDefault="00745A52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745A52" w:rsidRDefault="00745A52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t>“1. Las Administraciones Públicas revisarán periódicamente su normativa vigente para adaptarla a los principios de buena regulación y para comprobar la medida en que las normas en vigor han conseguido los objetivos previstos y si estaba justificado y correctamente cuantificado el coste y las cargas impuestas en ellas”</w:t>
            </w:r>
          </w:p>
          <w:p w:rsidR="00745A52" w:rsidRDefault="00745A52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745A52" w:rsidRPr="00745A52" w:rsidRDefault="00745A52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t>De acuerdo con lo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previsto en el artículo 56 del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Real Decreto Legislativo 781/1986, de 18 de abril,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por el que se aprueba el texto refundido de las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disposiciones legales vigentes en materia de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régimen local, para la modificación de las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Ordenanzas y Reglamentos se seguirán los</w:t>
            </w:r>
          </w:p>
          <w:p w:rsidR="00745A52" w:rsidRDefault="00745A52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t>mismos trámites que para su aprobación.</w:t>
            </w:r>
          </w:p>
          <w:p w:rsidR="00745A52" w:rsidRDefault="00745A52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4F346C" w:rsidRPr="00745A52" w:rsidRDefault="004F346C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745A52" w:rsidRDefault="00745A52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t>Asimismo, l</w:t>
            </w:r>
            <w:r>
              <w:rPr>
                <w:rFonts w:ascii="Century Gothic" w:hAnsi="Century Gothic"/>
                <w:sz w:val="20"/>
                <w:szCs w:val="22"/>
              </w:rPr>
              <w:t xml:space="preserve">a Ley 39/2015, de 1 de octubre,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del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Procedimiento Administrativo Común de las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Administraciones Públicas, en su artículo 133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dispone:</w:t>
            </w:r>
          </w:p>
          <w:p w:rsidR="00745A52" w:rsidRPr="00745A52" w:rsidRDefault="00745A52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4F346C" w:rsidRDefault="00745A52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t>“1. Con carác</w:t>
            </w:r>
            <w:r>
              <w:rPr>
                <w:rFonts w:ascii="Century Gothic" w:hAnsi="Century Gothic"/>
                <w:sz w:val="20"/>
                <w:szCs w:val="22"/>
              </w:rPr>
              <w:t xml:space="preserve">ter previo a la elaboración del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proyecto o anteproyecto de ley o de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reglamento, se sustanciará una consulta pública,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a través del portal web de la Administración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competente en la que se recabará la opinión de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 xml:space="preserve">los sujetos y de las </w:t>
            </w:r>
            <w:r w:rsidRPr="00745A52">
              <w:rPr>
                <w:rFonts w:ascii="Century Gothic" w:hAnsi="Century Gothic"/>
                <w:sz w:val="20"/>
                <w:szCs w:val="22"/>
              </w:rPr>
              <w:lastRenderedPageBreak/>
              <w:t>organizaciones más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representativas potencialmente afectados por la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futura norma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acerca de:</w:t>
            </w:r>
          </w:p>
          <w:p w:rsidR="004F346C" w:rsidRDefault="004F346C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745A52" w:rsidRPr="00745A52" w:rsidRDefault="00745A52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t>a)</w:t>
            </w:r>
            <w:r w:rsidR="004F346C">
              <w:rPr>
                <w:rFonts w:ascii="Century Gothic" w:hAnsi="Century Gothic"/>
                <w:sz w:val="20"/>
                <w:szCs w:val="22"/>
              </w:rPr>
              <w:t xml:space="preserve"> Los problemas que se pretenden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solucionar con la iniciativa.</w:t>
            </w:r>
          </w:p>
          <w:p w:rsidR="00745A52" w:rsidRPr="00745A52" w:rsidRDefault="00745A52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t>b) L</w:t>
            </w:r>
            <w:r w:rsidR="004F346C">
              <w:rPr>
                <w:rFonts w:ascii="Century Gothic" w:hAnsi="Century Gothic"/>
                <w:sz w:val="20"/>
                <w:szCs w:val="22"/>
              </w:rPr>
              <w:t xml:space="preserve">a necesidad y oportunidad de su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aprobación.</w:t>
            </w:r>
          </w:p>
          <w:p w:rsidR="00745A52" w:rsidRPr="00745A52" w:rsidRDefault="00745A52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t>c) Los objetivos de la norma.</w:t>
            </w:r>
          </w:p>
          <w:p w:rsidR="004F346C" w:rsidRDefault="00745A52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t>d) Las p</w:t>
            </w:r>
            <w:r w:rsidR="004F346C">
              <w:rPr>
                <w:rFonts w:ascii="Century Gothic" w:hAnsi="Century Gothic"/>
                <w:sz w:val="20"/>
                <w:szCs w:val="22"/>
              </w:rPr>
              <w:t xml:space="preserve">osibles soluciones alternativas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regulatorias y no regulatorias.”</w:t>
            </w:r>
          </w:p>
          <w:p w:rsidR="004F346C" w:rsidRDefault="004F346C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745A52" w:rsidRDefault="00745A52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t>Con el objetivo de cumplir el procedimiento</w:t>
            </w:r>
            <w:r w:rsid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dispuesto en esa Ley, el Ayuntamiento ha</w:t>
            </w:r>
            <w:r w:rsid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decidido llevar a cabo una consulta pública</w:t>
            </w:r>
            <w:r w:rsid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previa a la aprobación de la nueva Ordenanza.</w:t>
            </w:r>
          </w:p>
          <w:p w:rsidR="004F346C" w:rsidRPr="00745A52" w:rsidRDefault="004F346C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745A52" w:rsidRPr="00745A52" w:rsidRDefault="00745A52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t>Por tanto, la ciudadanía, organizaciones y</w:t>
            </w:r>
          </w:p>
          <w:p w:rsidR="00745A52" w:rsidRDefault="00745A52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t>asociacion</w:t>
            </w:r>
            <w:r w:rsidR="004F346C">
              <w:rPr>
                <w:rFonts w:ascii="Century Gothic" w:hAnsi="Century Gothic"/>
                <w:sz w:val="20"/>
                <w:szCs w:val="22"/>
              </w:rPr>
              <w:t xml:space="preserve">es que así lo consideren podrán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hacen lle</w:t>
            </w:r>
            <w:r w:rsidR="004F346C">
              <w:rPr>
                <w:rFonts w:ascii="Century Gothic" w:hAnsi="Century Gothic"/>
                <w:sz w:val="20"/>
                <w:szCs w:val="22"/>
              </w:rPr>
              <w:t>gar sus aportaciones hasta el 11</w:t>
            </w:r>
            <w:r w:rsidRPr="00745A52">
              <w:rPr>
                <w:rFonts w:ascii="Century Gothic" w:hAnsi="Century Gothic"/>
                <w:sz w:val="20"/>
                <w:szCs w:val="22"/>
              </w:rPr>
              <w:t xml:space="preserve"> de</w:t>
            </w:r>
            <w:r w:rsidR="004F346C">
              <w:rPr>
                <w:rFonts w:ascii="Century Gothic" w:hAnsi="Century Gothic"/>
                <w:sz w:val="20"/>
                <w:szCs w:val="22"/>
              </w:rPr>
              <w:t xml:space="preserve"> junio de 2024</w:t>
            </w:r>
            <w:r w:rsidRPr="00745A52">
              <w:rPr>
                <w:rFonts w:ascii="Century Gothic" w:hAnsi="Century Gothic"/>
                <w:sz w:val="20"/>
                <w:szCs w:val="22"/>
              </w:rPr>
              <w:t>, por cualquiera de estas dos</w:t>
            </w:r>
            <w:r w:rsid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vías:</w:t>
            </w:r>
          </w:p>
          <w:p w:rsidR="004F346C" w:rsidRPr="00745A52" w:rsidRDefault="004F346C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745A52" w:rsidRPr="00745A52" w:rsidRDefault="00745A52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t> Correo electrónico a la s</w:t>
            </w:r>
            <w:r w:rsidR="004D0F75">
              <w:rPr>
                <w:rFonts w:ascii="Century Gothic" w:hAnsi="Century Gothic"/>
                <w:sz w:val="20"/>
                <w:szCs w:val="22"/>
              </w:rPr>
              <w:t xml:space="preserve">iguiente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dirección: idazkaritza@zumaia.eus</w:t>
            </w:r>
          </w:p>
          <w:p w:rsidR="004F346C" w:rsidRDefault="004F346C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745A52" w:rsidRDefault="00745A52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t> Presentando sus sugerencias en el</w:t>
            </w:r>
            <w:r w:rsid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Registro General del Ayuntamiento</w:t>
            </w:r>
            <w:r w:rsid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(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Foruen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plaza 1, Servicio de Atención</w:t>
            </w:r>
            <w:r w:rsid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Ciudadana).</w:t>
            </w:r>
          </w:p>
          <w:p w:rsidR="00745A52" w:rsidRDefault="00745A52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745A52" w:rsidRPr="00745A52" w:rsidRDefault="00745A52" w:rsidP="00745A52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745A52" w:rsidTr="004D0F75">
        <w:tc>
          <w:tcPr>
            <w:tcW w:w="4362" w:type="dxa"/>
          </w:tcPr>
          <w:p w:rsidR="004D0F75" w:rsidRDefault="004D0F75" w:rsidP="00F13628">
            <w:r w:rsidRPr="004D0F75">
              <w:rPr>
                <w:rFonts w:ascii="Century Gothic" w:hAnsi="Century Gothic"/>
                <w:b/>
                <w:sz w:val="20"/>
              </w:rPr>
              <w:lastRenderedPageBreak/>
              <w:t>EKIMEN HONEN BITARTEZ KONPONDU NAHI DIREN ARAZOAK</w:t>
            </w:r>
            <w:r>
              <w:t xml:space="preserve"> </w:t>
            </w:r>
          </w:p>
          <w:p w:rsidR="004D0F75" w:rsidRDefault="004D0F75" w:rsidP="00F13628"/>
          <w:p w:rsidR="00745A52" w:rsidRDefault="004D0F75" w:rsidP="00A1746F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  <w:r w:rsidRPr="00C87E82">
              <w:rPr>
                <w:rFonts w:ascii="Century Gothic" w:hAnsi="Century Gothic" w:cs="Book Antiqua"/>
                <w:sz w:val="20"/>
                <w:lang w:val="eu-ES"/>
              </w:rPr>
              <w:t>2017. urtean, gazteei etxebizitzak alokatzeko diru-laguntzak emateko ordenantzari lehenengo onarpena eman zion Zumaiako Udalak. Ordudanik hainbat aldaketa egin dira d</w:t>
            </w:r>
            <w:r w:rsidR="00A1746F">
              <w:rPr>
                <w:rFonts w:ascii="Century Gothic" w:hAnsi="Century Gothic" w:cs="Book Antiqua"/>
                <w:sz w:val="20"/>
                <w:lang w:val="eu-ES"/>
              </w:rPr>
              <w:t>iru-laguntza horien araubidean</w:t>
            </w:r>
            <w:r w:rsidRPr="00C87E82">
              <w:rPr>
                <w:rFonts w:ascii="Century Gothic" w:hAnsi="Century Gothic" w:cs="Book Antiqua"/>
                <w:sz w:val="20"/>
                <w:lang w:val="eu-ES"/>
              </w:rPr>
              <w:t>.</w:t>
            </w:r>
            <w:r w:rsidR="00A1746F">
              <w:rPr>
                <w:rFonts w:ascii="Century Gothic" w:hAnsi="Century Gothic" w:cs="Book Antiqua"/>
                <w:sz w:val="20"/>
                <w:lang w:val="eu-ES"/>
              </w:rPr>
              <w:t xml:space="preserve"> Hala ere,</w:t>
            </w:r>
            <w:r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r w:rsidR="00A1746F">
              <w:rPr>
                <w:rFonts w:ascii="Century Gothic" w:hAnsi="Century Gothic" w:cs="Book Antiqua"/>
                <w:sz w:val="20"/>
                <w:lang w:val="eu-ES"/>
              </w:rPr>
              <w:t>z</w:t>
            </w:r>
            <w:r w:rsidRPr="00C87E82">
              <w:rPr>
                <w:rFonts w:ascii="Century Gothic" w:hAnsi="Century Gothic" w:cs="Book Antiqua"/>
                <w:sz w:val="20"/>
                <w:lang w:val="eu-ES"/>
              </w:rPr>
              <w:t>enbait aldaketa egiteko beharra ikusi da gaur egun indarrean dagoen ordenantza hobetzeko eta osatzeko</w:t>
            </w:r>
            <w:r w:rsidR="00A1746F">
              <w:rPr>
                <w:rFonts w:ascii="Century Gothic" w:hAnsi="Century Gothic" w:cs="Book Antiqua"/>
                <w:sz w:val="20"/>
                <w:lang w:val="eu-ES"/>
              </w:rPr>
              <w:t>.</w:t>
            </w:r>
          </w:p>
          <w:p w:rsidR="00A1746F" w:rsidRDefault="00A1746F" w:rsidP="00A1746F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1F5280" w:rsidRDefault="001F5280" w:rsidP="00A1746F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1F5280" w:rsidRDefault="001F5280" w:rsidP="00A1746F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A1746F" w:rsidRDefault="00A1746F" w:rsidP="00A1746F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  <w:r w:rsidRPr="00A1746F">
              <w:rPr>
                <w:rFonts w:ascii="Century Gothic" w:hAnsi="Century Gothic" w:cs="Book Antiqua"/>
                <w:sz w:val="20"/>
                <w:lang w:val="eu-ES"/>
              </w:rPr>
              <w:t xml:space="preserve">Era berean, </w:t>
            </w:r>
            <w:r>
              <w:rPr>
                <w:rFonts w:ascii="Century Gothic" w:hAnsi="Century Gothic" w:cs="Book Antiqua"/>
                <w:sz w:val="20"/>
                <w:lang w:val="eu-ES"/>
              </w:rPr>
              <w:t xml:space="preserve">aldaketa horien </w:t>
            </w:r>
            <w:r w:rsidRPr="00A1746F">
              <w:rPr>
                <w:rFonts w:ascii="Century Gothic" w:hAnsi="Century Gothic" w:cs="Book Antiqua"/>
                <w:sz w:val="20"/>
                <w:lang w:val="eu-ES"/>
              </w:rPr>
              <w:t>bidez, egungo ordenantzaren aplikazioan sortutako arazoak zuzendu nahi dira</w:t>
            </w:r>
            <w:r>
              <w:rPr>
                <w:rFonts w:ascii="Century Gothic" w:hAnsi="Century Gothic" w:cs="Book Antiqua"/>
                <w:sz w:val="20"/>
                <w:lang w:val="eu-ES"/>
              </w:rPr>
              <w:t>.</w:t>
            </w:r>
          </w:p>
          <w:p w:rsidR="00A1746F" w:rsidRDefault="00A1746F" w:rsidP="00A1746F">
            <w:pPr>
              <w:jc w:val="both"/>
              <w:rPr>
                <w:rFonts w:ascii="Century Gothic" w:hAnsi="Century Gothic" w:cs="Book Antiqua"/>
                <w:b/>
                <w:sz w:val="20"/>
                <w:lang w:val="eu-ES"/>
              </w:rPr>
            </w:pPr>
          </w:p>
          <w:p w:rsidR="006D2873" w:rsidRDefault="006D2873" w:rsidP="00A1746F">
            <w:pPr>
              <w:jc w:val="both"/>
              <w:rPr>
                <w:rFonts w:ascii="Century Gothic" w:hAnsi="Century Gothic" w:cs="Book Antiqua"/>
                <w:b/>
                <w:sz w:val="20"/>
                <w:lang w:val="eu-ES"/>
              </w:rPr>
            </w:pPr>
          </w:p>
          <w:p w:rsidR="006D2873" w:rsidRPr="00A1746F" w:rsidRDefault="006D2873" w:rsidP="00A1746F">
            <w:pPr>
              <w:jc w:val="both"/>
              <w:rPr>
                <w:rFonts w:ascii="Century Gothic" w:hAnsi="Century Gothic" w:cs="Book Antiqua"/>
                <w:b/>
                <w:sz w:val="20"/>
                <w:lang w:val="eu-ES"/>
              </w:rPr>
            </w:pPr>
          </w:p>
          <w:p w:rsidR="006D2873" w:rsidRPr="004D0F75" w:rsidRDefault="006D2873" w:rsidP="001F5280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</w:tc>
        <w:tc>
          <w:tcPr>
            <w:tcW w:w="4363" w:type="dxa"/>
          </w:tcPr>
          <w:p w:rsidR="001F5280" w:rsidRDefault="001F5280" w:rsidP="001F5280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  <w:r w:rsidRPr="001F5280">
              <w:rPr>
                <w:rFonts w:ascii="Century Gothic" w:hAnsi="Century Gothic"/>
                <w:b/>
                <w:sz w:val="20"/>
              </w:rPr>
              <w:lastRenderedPageBreak/>
              <w:t>PROBLEMAS QUE SE PRETENDEN SOLUCIONAR CON ESTA INICIATIVA</w:t>
            </w:r>
            <w:r w:rsidRPr="001F5280">
              <w:rPr>
                <w:rFonts w:ascii="Century Gothic" w:hAnsi="Century Gothic"/>
                <w:b/>
                <w:sz w:val="20"/>
              </w:rPr>
              <w:br/>
            </w:r>
            <w:r w:rsidRPr="001F5280">
              <w:rPr>
                <w:rFonts w:ascii="Century Gothic" w:hAnsi="Century Gothic" w:cs="Book Antiqua"/>
                <w:sz w:val="20"/>
                <w:lang w:val="eu-ES"/>
              </w:rPr>
              <w:br/>
              <w:t xml:space="preserve">En el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año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2017, el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Ayuntamiento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de Zumaia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procedió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a la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primera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aprobación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de la Ordenanza para la concesión de subvenciones a jóvenes para el alquiler de viviendas. Desde entonces se han producido diversas modificaciones en el régimen de estas subvenciones. No obstante, se ha detectado la necesidad de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introducir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algunas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modificaciones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que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mejoren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y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complementen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la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Ordenanza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actualmente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vigente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.</w:t>
            </w:r>
          </w:p>
          <w:p w:rsidR="00745A52" w:rsidRPr="001F5280" w:rsidRDefault="001F5280" w:rsidP="001F5280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br/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Asimismo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, con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estas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modificaciones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se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pretende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corregir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los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problemas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surgidos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en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la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aplicación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de la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ordenanza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actual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.</w:t>
            </w:r>
          </w:p>
        </w:tc>
      </w:tr>
      <w:tr w:rsidR="00745A52" w:rsidTr="004D0F75">
        <w:tc>
          <w:tcPr>
            <w:tcW w:w="4362" w:type="dxa"/>
          </w:tcPr>
          <w:p w:rsidR="006D2873" w:rsidRDefault="00A1746F" w:rsidP="00A1746F">
            <w:pPr>
              <w:rPr>
                <w:color w:val="FF0000"/>
              </w:rPr>
            </w:pPr>
            <w:r w:rsidRPr="006D2873">
              <w:rPr>
                <w:rFonts w:ascii="Century Gothic" w:hAnsi="Century Gothic"/>
                <w:b/>
                <w:sz w:val="20"/>
              </w:rPr>
              <w:t>ONARTZEKO BEHARRA ETA EGOKITASUNA</w:t>
            </w:r>
            <w:r w:rsidRPr="00A1746F">
              <w:rPr>
                <w:color w:val="FF0000"/>
              </w:rPr>
              <w:t xml:space="preserve"> </w:t>
            </w:r>
          </w:p>
          <w:p w:rsidR="006D2873" w:rsidRDefault="006D2873" w:rsidP="00A1746F">
            <w:pPr>
              <w:rPr>
                <w:color w:val="FF0000"/>
              </w:rPr>
            </w:pPr>
          </w:p>
          <w:p w:rsidR="001F5280" w:rsidRDefault="001F5280" w:rsidP="00A1746F">
            <w:pPr>
              <w:rPr>
                <w:color w:val="FF0000"/>
              </w:rPr>
            </w:pPr>
          </w:p>
          <w:p w:rsidR="006D2873" w:rsidRDefault="00A1746F" w:rsidP="000F0612">
            <w:pPr>
              <w:jc w:val="both"/>
              <w:rPr>
                <w:color w:val="FF0000"/>
              </w:rPr>
            </w:pPr>
            <w:proofErr w:type="spellStart"/>
            <w:r w:rsidRPr="001F5280">
              <w:rPr>
                <w:rFonts w:ascii="Century Gothic" w:hAnsi="Century Gothic"/>
                <w:sz w:val="20"/>
                <w:szCs w:val="22"/>
              </w:rPr>
              <w:t>Beharrezkoa</w:t>
            </w:r>
            <w:proofErr w:type="spellEnd"/>
            <w:r w:rsidRPr="001F5280">
              <w:rPr>
                <w:rFonts w:ascii="Century Gothic" w:hAnsi="Century Gothic"/>
                <w:sz w:val="20"/>
                <w:szCs w:val="22"/>
              </w:rPr>
              <w:t xml:space="preserve"> da Zumaiako</w:t>
            </w:r>
            <w:r w:rsidR="001F5280"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="001F5280" w:rsidRPr="00745A52">
              <w:rPr>
                <w:rFonts w:ascii="Century Gothic" w:hAnsi="Century Gothic"/>
                <w:sz w:val="20"/>
                <w:szCs w:val="22"/>
              </w:rPr>
              <w:t>udalak</w:t>
            </w:r>
            <w:proofErr w:type="spellEnd"/>
            <w:r w:rsidR="001F5280" w:rsidRPr="00745A52">
              <w:rPr>
                <w:rFonts w:ascii="Century Gothic" w:hAnsi="Century Gothic"/>
                <w:sz w:val="20"/>
                <w:szCs w:val="22"/>
              </w:rPr>
              <w:t xml:space="preserve"> 18 eta 35 </w:t>
            </w:r>
            <w:proofErr w:type="spellStart"/>
            <w:r w:rsidR="001F5280" w:rsidRPr="00745A52">
              <w:rPr>
                <w:rFonts w:ascii="Century Gothic" w:hAnsi="Century Gothic"/>
                <w:sz w:val="20"/>
                <w:szCs w:val="22"/>
              </w:rPr>
              <w:t>urte</w:t>
            </w:r>
            <w:proofErr w:type="spellEnd"/>
            <w:r w:rsidR="001F5280"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="001F5280" w:rsidRPr="00745A52">
              <w:rPr>
                <w:rFonts w:ascii="Century Gothic" w:hAnsi="Century Gothic"/>
                <w:sz w:val="20"/>
                <w:szCs w:val="22"/>
              </w:rPr>
              <w:t>bitarteko</w:t>
            </w:r>
            <w:proofErr w:type="spellEnd"/>
            <w:r w:rsidR="001F5280"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="001F5280" w:rsidRPr="00745A52">
              <w:rPr>
                <w:rFonts w:ascii="Century Gothic" w:hAnsi="Century Gothic"/>
                <w:sz w:val="20"/>
                <w:szCs w:val="22"/>
              </w:rPr>
              <w:t>adina</w:t>
            </w:r>
            <w:proofErr w:type="spellEnd"/>
            <w:r w:rsidR="001F5280"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="001F5280" w:rsidRPr="00745A52">
              <w:rPr>
                <w:rFonts w:ascii="Century Gothic" w:hAnsi="Century Gothic"/>
                <w:sz w:val="20"/>
                <w:szCs w:val="22"/>
              </w:rPr>
              <w:t>duten</w:t>
            </w:r>
            <w:proofErr w:type="spellEnd"/>
            <w:r w:rsidR="001F5280"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="001F5280" w:rsidRPr="00745A52">
              <w:rPr>
                <w:rFonts w:ascii="Century Gothic" w:hAnsi="Century Gothic"/>
                <w:sz w:val="20"/>
                <w:szCs w:val="22"/>
              </w:rPr>
              <w:t>gazteei</w:t>
            </w:r>
            <w:proofErr w:type="spellEnd"/>
            <w:r w:rsidR="001F5280"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="001F5280" w:rsidRPr="00745A52">
              <w:rPr>
                <w:rFonts w:ascii="Century Gothic" w:hAnsi="Century Gothic"/>
                <w:sz w:val="20"/>
                <w:szCs w:val="22"/>
              </w:rPr>
              <w:t>etxebizitzak</w:t>
            </w:r>
            <w:proofErr w:type="spellEnd"/>
            <w:r w:rsidR="001F5280"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="001F5280" w:rsidRPr="00745A52">
              <w:rPr>
                <w:rFonts w:ascii="Century Gothic" w:hAnsi="Century Gothic"/>
                <w:sz w:val="20"/>
                <w:szCs w:val="22"/>
              </w:rPr>
              <w:t>alokatzeko</w:t>
            </w:r>
            <w:proofErr w:type="spellEnd"/>
            <w:r w:rsidR="001F5280"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="001F5280" w:rsidRPr="00745A52">
              <w:rPr>
                <w:rFonts w:ascii="Century Gothic" w:hAnsi="Century Gothic"/>
                <w:sz w:val="20"/>
                <w:szCs w:val="22"/>
              </w:rPr>
              <w:t>ematen</w:t>
            </w:r>
            <w:proofErr w:type="spellEnd"/>
            <w:r w:rsidR="001F5280"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="001F5280" w:rsidRPr="00745A52">
              <w:rPr>
                <w:rFonts w:ascii="Century Gothic" w:hAnsi="Century Gothic"/>
                <w:sz w:val="20"/>
                <w:szCs w:val="22"/>
              </w:rPr>
              <w:t>dituen</w:t>
            </w:r>
            <w:proofErr w:type="spellEnd"/>
            <w:r w:rsidR="001F5280"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="001F5280" w:rsidRPr="00745A52">
              <w:rPr>
                <w:rFonts w:ascii="Century Gothic" w:hAnsi="Century Gothic"/>
                <w:sz w:val="20"/>
                <w:szCs w:val="22"/>
              </w:rPr>
              <w:t>diru-laguntzen</w:t>
            </w:r>
            <w:proofErr w:type="spellEnd"/>
            <w:r w:rsidR="001F5280"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="001F5280" w:rsidRPr="00745A52">
              <w:rPr>
                <w:rFonts w:ascii="Century Gothic" w:hAnsi="Century Gothic"/>
                <w:sz w:val="20"/>
                <w:szCs w:val="22"/>
              </w:rPr>
              <w:t>ordenantzan</w:t>
            </w:r>
            <w:proofErr w:type="spellEnd"/>
            <w:r w:rsidR="001F5280"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="001F5280">
              <w:rPr>
                <w:rFonts w:ascii="Century Gothic" w:hAnsi="Century Gothic"/>
                <w:sz w:val="20"/>
                <w:szCs w:val="22"/>
              </w:rPr>
              <w:t>hainbat</w:t>
            </w:r>
            <w:proofErr w:type="spellEnd"/>
            <w:r w:rsidR="001F5280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="001F5280">
              <w:rPr>
                <w:rFonts w:ascii="Century Gothic" w:hAnsi="Century Gothic"/>
                <w:sz w:val="20"/>
                <w:szCs w:val="22"/>
              </w:rPr>
              <w:t>aldaketa</w:t>
            </w:r>
            <w:proofErr w:type="spellEnd"/>
            <w:r w:rsidR="001F5280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="001F5280">
              <w:rPr>
                <w:rFonts w:ascii="Century Gothic" w:hAnsi="Century Gothic"/>
                <w:sz w:val="20"/>
                <w:szCs w:val="22"/>
              </w:rPr>
              <w:t>egitea</w:t>
            </w:r>
            <w:proofErr w:type="spellEnd"/>
            <w:r w:rsidR="001F5280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="001F5280">
              <w:rPr>
                <w:rFonts w:ascii="Century Gothic" w:hAnsi="Century Gothic"/>
                <w:sz w:val="20"/>
                <w:szCs w:val="22"/>
              </w:rPr>
              <w:t>egungo</w:t>
            </w:r>
            <w:proofErr w:type="spellEnd"/>
            <w:r w:rsidR="001F5280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="001F5280">
              <w:rPr>
                <w:rFonts w:ascii="Century Gothic" w:hAnsi="Century Gothic"/>
                <w:sz w:val="20"/>
                <w:szCs w:val="22"/>
              </w:rPr>
              <w:t>errealitate</w:t>
            </w:r>
            <w:proofErr w:type="spellEnd"/>
            <w:r w:rsidR="001F5280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="001F5280">
              <w:rPr>
                <w:rFonts w:ascii="Century Gothic" w:hAnsi="Century Gothic"/>
                <w:sz w:val="20"/>
                <w:szCs w:val="22"/>
              </w:rPr>
              <w:t>sozioekonomikora</w:t>
            </w:r>
            <w:proofErr w:type="spellEnd"/>
            <w:r w:rsidR="001F5280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="001F5280">
              <w:rPr>
                <w:rFonts w:ascii="Century Gothic" w:hAnsi="Century Gothic"/>
                <w:sz w:val="20"/>
                <w:szCs w:val="22"/>
              </w:rPr>
              <w:t>egokitzeko</w:t>
            </w:r>
            <w:proofErr w:type="spellEnd"/>
            <w:r w:rsidR="001F5280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="001F5280">
              <w:rPr>
                <w:rFonts w:ascii="Century Gothic" w:hAnsi="Century Gothic"/>
                <w:sz w:val="20"/>
                <w:szCs w:val="22"/>
              </w:rPr>
              <w:t>batetik</w:t>
            </w:r>
            <w:proofErr w:type="spellEnd"/>
            <w:r w:rsidR="001F5280">
              <w:rPr>
                <w:rFonts w:ascii="Century Gothic" w:hAnsi="Century Gothic"/>
                <w:sz w:val="20"/>
                <w:szCs w:val="22"/>
              </w:rPr>
              <w:t xml:space="preserve">, eta </w:t>
            </w:r>
            <w:proofErr w:type="spellStart"/>
            <w:r w:rsidR="001F5280">
              <w:rPr>
                <w:rFonts w:ascii="Century Gothic" w:hAnsi="Century Gothic"/>
                <w:sz w:val="20"/>
                <w:szCs w:val="22"/>
              </w:rPr>
              <w:t>ORdenantzaren</w:t>
            </w:r>
            <w:proofErr w:type="spellEnd"/>
            <w:r w:rsidR="001F5280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="001F5280">
              <w:rPr>
                <w:rFonts w:ascii="Century Gothic" w:hAnsi="Century Gothic"/>
                <w:sz w:val="20"/>
                <w:szCs w:val="22"/>
              </w:rPr>
              <w:t>aplikazioan</w:t>
            </w:r>
            <w:proofErr w:type="spellEnd"/>
            <w:r w:rsidR="001F5280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="001F5280">
              <w:rPr>
                <w:rFonts w:ascii="Century Gothic" w:hAnsi="Century Gothic"/>
                <w:sz w:val="20"/>
                <w:szCs w:val="22"/>
              </w:rPr>
              <w:t>sortu</w:t>
            </w:r>
            <w:proofErr w:type="spellEnd"/>
            <w:r w:rsidR="001F5280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="001F5280">
              <w:rPr>
                <w:rFonts w:ascii="Century Gothic" w:hAnsi="Century Gothic"/>
                <w:sz w:val="20"/>
                <w:szCs w:val="22"/>
              </w:rPr>
              <w:t>diren</w:t>
            </w:r>
            <w:proofErr w:type="spellEnd"/>
            <w:r w:rsidR="001F5280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="001F5280">
              <w:rPr>
                <w:rFonts w:ascii="Century Gothic" w:hAnsi="Century Gothic"/>
                <w:sz w:val="20"/>
                <w:szCs w:val="22"/>
              </w:rPr>
              <w:t>hutsuneak</w:t>
            </w:r>
            <w:proofErr w:type="spellEnd"/>
            <w:r w:rsidR="001F5280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="001F5280">
              <w:rPr>
                <w:rFonts w:ascii="Century Gothic" w:hAnsi="Century Gothic"/>
                <w:sz w:val="20"/>
                <w:szCs w:val="22"/>
              </w:rPr>
              <w:t>hobetzeko</w:t>
            </w:r>
            <w:proofErr w:type="spellEnd"/>
            <w:r w:rsidR="001F5280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="001F5280">
              <w:rPr>
                <w:rFonts w:ascii="Century Gothic" w:hAnsi="Century Gothic"/>
                <w:sz w:val="20"/>
                <w:szCs w:val="22"/>
              </w:rPr>
              <w:t>bestetik</w:t>
            </w:r>
            <w:proofErr w:type="spellEnd"/>
            <w:r w:rsidR="001F5280">
              <w:rPr>
                <w:rFonts w:ascii="Century Gothic" w:hAnsi="Century Gothic"/>
                <w:sz w:val="20"/>
                <w:szCs w:val="22"/>
              </w:rPr>
              <w:t xml:space="preserve">. </w:t>
            </w:r>
          </w:p>
          <w:p w:rsidR="006D2873" w:rsidRDefault="006D2873" w:rsidP="00A1746F">
            <w:pPr>
              <w:rPr>
                <w:color w:val="FF0000"/>
              </w:rPr>
            </w:pPr>
          </w:p>
          <w:p w:rsidR="001F5280" w:rsidRDefault="001F5280" w:rsidP="00A1746F">
            <w:pPr>
              <w:rPr>
                <w:color w:val="FF0000"/>
              </w:rPr>
            </w:pPr>
          </w:p>
          <w:p w:rsidR="001F5280" w:rsidRDefault="001F5280" w:rsidP="00A1746F">
            <w:pPr>
              <w:rPr>
                <w:color w:val="FF0000"/>
              </w:rPr>
            </w:pPr>
          </w:p>
          <w:p w:rsidR="000F0612" w:rsidRDefault="00A1746F" w:rsidP="00A1746F">
            <w:pPr>
              <w:rPr>
                <w:color w:val="FF0000"/>
              </w:rPr>
            </w:pPr>
            <w:r w:rsidRPr="000F0612">
              <w:rPr>
                <w:rFonts w:ascii="Century Gothic" w:hAnsi="Century Gothic"/>
                <w:b/>
                <w:sz w:val="20"/>
              </w:rPr>
              <w:t>ORDENANTZAREN HELBURUAK</w:t>
            </w:r>
          </w:p>
          <w:p w:rsidR="001F5280" w:rsidRDefault="001F5280" w:rsidP="00A1746F">
            <w:pPr>
              <w:rPr>
                <w:color w:val="FF0000"/>
              </w:rPr>
            </w:pPr>
          </w:p>
          <w:p w:rsidR="001F5280" w:rsidRDefault="001F5280" w:rsidP="001F5280">
            <w:pPr>
              <w:ind w:right="170"/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  <w:r w:rsidRPr="00C87E82">
              <w:rPr>
                <w:rFonts w:ascii="Century Gothic" w:hAnsi="Century Gothic" w:cs="Book Antiqua"/>
                <w:sz w:val="20"/>
                <w:lang w:val="eu-ES"/>
              </w:rPr>
              <w:t>Ordenantzan txerta</w:t>
            </w:r>
            <w:r>
              <w:rPr>
                <w:rFonts w:ascii="Century Gothic" w:hAnsi="Century Gothic" w:cs="Book Antiqua"/>
                <w:sz w:val="20"/>
                <w:lang w:val="eu-ES"/>
              </w:rPr>
              <w:t>tu</w:t>
            </w:r>
            <w:r w:rsidR="003A7D04">
              <w:rPr>
                <w:rFonts w:ascii="Century Gothic" w:hAnsi="Century Gothic" w:cs="Book Antiqua"/>
                <w:sz w:val="20"/>
                <w:lang w:val="eu-ES"/>
              </w:rPr>
              <w:t>ko diren aldaketen helburuak ondorengoak</w:t>
            </w:r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dira:</w:t>
            </w:r>
          </w:p>
          <w:p w:rsidR="001F5280" w:rsidRPr="00C87E82" w:rsidRDefault="001F5280" w:rsidP="001F5280">
            <w:pPr>
              <w:ind w:right="170"/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1F5280" w:rsidRPr="00C87E82" w:rsidRDefault="001F5280" w:rsidP="001F5280">
            <w:pPr>
              <w:ind w:right="170"/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1F5280" w:rsidRPr="00C87E82" w:rsidRDefault="001F5280" w:rsidP="001F5280">
            <w:pPr>
              <w:pStyle w:val="Prrafodelista"/>
              <w:numPr>
                <w:ilvl w:val="0"/>
                <w:numId w:val="42"/>
              </w:numPr>
              <w:ind w:right="170"/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Laguntzaren onuradun gisa norbanakoak soilik kontsideratzetik bizikidetza unitateak kontutan izatera igarotzea. </w:t>
            </w:r>
          </w:p>
          <w:p w:rsidR="001F5280" w:rsidRPr="00C87E82" w:rsidRDefault="001F5280" w:rsidP="001F5280">
            <w:pPr>
              <w:pStyle w:val="Prrafodelista"/>
              <w:ind w:right="170"/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1F5280" w:rsidRPr="00C87E82" w:rsidRDefault="001F5280" w:rsidP="001F5280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  <w:r w:rsidRPr="00C87E82">
              <w:rPr>
                <w:rFonts w:ascii="Century Gothic" w:hAnsi="Century Gothic" w:cs="Book Antiqua"/>
                <w:sz w:val="20"/>
                <w:lang w:val="eu-ES"/>
              </w:rPr>
              <w:t>Diru-sarreren muga handitzea eta horiek konputatzeko zehaztasunak legedi autonomikora egokitzea.</w:t>
            </w:r>
          </w:p>
          <w:p w:rsidR="001F5280" w:rsidRPr="00C87E82" w:rsidRDefault="001F5280" w:rsidP="001F5280">
            <w:pPr>
              <w:ind w:left="360" w:right="170"/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1F5280" w:rsidRPr="00C87E82" w:rsidRDefault="001F5280" w:rsidP="001F5280">
            <w:pPr>
              <w:ind w:right="170"/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1F5280" w:rsidRPr="00C87E82" w:rsidRDefault="001F5280" w:rsidP="001F5280">
            <w:pPr>
              <w:pStyle w:val="Prrafodelista"/>
              <w:numPr>
                <w:ilvl w:val="0"/>
                <w:numId w:val="42"/>
              </w:numPr>
              <w:ind w:right="170"/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Eusko Jaurlaritzaren Emantzipa Programa Udal diru-laguntzekiko bateragarri izatea txertatzea.  </w:t>
            </w:r>
          </w:p>
          <w:p w:rsidR="001F5280" w:rsidRPr="00C87E82" w:rsidRDefault="001F5280" w:rsidP="001F5280">
            <w:pPr>
              <w:pStyle w:val="Prrafodelista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1F5280" w:rsidRPr="00C87E82" w:rsidRDefault="001F5280" w:rsidP="001F5280">
            <w:pPr>
              <w:pStyle w:val="Prrafodelista"/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1F5280" w:rsidRPr="00C87E82" w:rsidRDefault="001F5280" w:rsidP="001F5280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  <w:r w:rsidRPr="00C87E82">
              <w:rPr>
                <w:rFonts w:ascii="Century Gothic" w:hAnsi="Century Gothic" w:cs="Book Antiqua"/>
                <w:sz w:val="20"/>
                <w:lang w:val="eu-ES"/>
              </w:rPr>
              <w:t>Pertsona Fisikoen Errenta Aitorpena NISAE bidez eskuratzea txertatzea</w:t>
            </w:r>
          </w:p>
          <w:p w:rsidR="000F0612" w:rsidRDefault="000F0612" w:rsidP="00A1746F">
            <w:pPr>
              <w:rPr>
                <w:color w:val="FF0000"/>
              </w:rPr>
            </w:pPr>
          </w:p>
          <w:p w:rsidR="001F5280" w:rsidRDefault="001F5280" w:rsidP="00A1746F">
            <w:pPr>
              <w:rPr>
                <w:color w:val="FF0000"/>
              </w:rPr>
            </w:pPr>
          </w:p>
          <w:p w:rsidR="001F5280" w:rsidRDefault="001F5280" w:rsidP="00A1746F">
            <w:pPr>
              <w:rPr>
                <w:color w:val="FF0000"/>
              </w:rPr>
            </w:pPr>
          </w:p>
          <w:p w:rsidR="000F0612" w:rsidRDefault="000F0612" w:rsidP="000F0612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0F0612">
              <w:rPr>
                <w:rFonts w:ascii="Century Gothic" w:hAnsi="Century Gothic"/>
                <w:b/>
                <w:sz w:val="20"/>
              </w:rPr>
              <w:t xml:space="preserve">BESTELAKO AUKERA ERREGULATZAILEAK EDO EZ </w:t>
            </w:r>
            <w:r w:rsidR="00A1746F" w:rsidRPr="000F0612">
              <w:rPr>
                <w:rFonts w:ascii="Century Gothic" w:hAnsi="Century Gothic"/>
                <w:b/>
                <w:sz w:val="20"/>
              </w:rPr>
              <w:t xml:space="preserve">ERREGULATZAILEAK </w:t>
            </w:r>
          </w:p>
          <w:p w:rsidR="000F0612" w:rsidRPr="000F0612" w:rsidRDefault="000F0612" w:rsidP="000F0612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A1746F" w:rsidRPr="000F0612" w:rsidRDefault="00A1746F" w:rsidP="000F0612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951CC9" w:rsidRDefault="00951CC9" w:rsidP="00951CC9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  <w:r w:rsidRPr="00771A08">
              <w:rPr>
                <w:rFonts w:ascii="Century Gothic" w:hAnsi="Century Gothic" w:cs="Book Antiqua"/>
                <w:sz w:val="20"/>
                <w:lang w:val="eu-ES"/>
              </w:rPr>
              <w:t xml:space="preserve">Erregulazioari dagokionez, </w:t>
            </w:r>
            <w:r>
              <w:rPr>
                <w:rFonts w:ascii="Century Gothic" w:hAnsi="Century Gothic" w:cs="Book Antiqua"/>
                <w:sz w:val="20"/>
                <w:lang w:val="eu-ES"/>
              </w:rPr>
              <w:t xml:space="preserve">Ordenantza </w:t>
            </w:r>
            <w:r>
              <w:rPr>
                <w:rFonts w:ascii="Century Gothic" w:hAnsi="Century Gothic" w:cs="Book Antiqua"/>
                <w:sz w:val="20"/>
                <w:lang w:val="eu-ES"/>
              </w:rPr>
              <w:lastRenderedPageBreak/>
              <w:t>aldatzea beharrezkotzat ikusi da.</w:t>
            </w:r>
          </w:p>
          <w:p w:rsidR="00951CC9" w:rsidRDefault="00951CC9" w:rsidP="00951CC9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951CC9" w:rsidRDefault="00951CC9" w:rsidP="00951CC9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951CC9" w:rsidRPr="00771A08" w:rsidRDefault="00951CC9" w:rsidP="00951CC9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  <w:r>
              <w:rPr>
                <w:rFonts w:ascii="Century Gothic" w:hAnsi="Century Gothic" w:cs="Book Antiqua"/>
                <w:sz w:val="20"/>
                <w:lang w:val="eu-ES"/>
              </w:rPr>
              <w:t>Ez da bestelako irtenbiderik identifikatu.</w:t>
            </w:r>
          </w:p>
          <w:p w:rsidR="00951CC9" w:rsidRPr="00FD27EC" w:rsidRDefault="00951CC9" w:rsidP="00951CC9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0F0612" w:rsidRDefault="000F0612" w:rsidP="000F0612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0F0612" w:rsidRDefault="000F0612" w:rsidP="000F0612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664F66" w:rsidRDefault="00664F66" w:rsidP="000F0612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664F66" w:rsidRPr="000F0612" w:rsidRDefault="00664F66" w:rsidP="000F0612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745A52" w:rsidRDefault="000F0612" w:rsidP="00A1746F">
            <w:r w:rsidRPr="00D07B58">
              <w:rPr>
                <w:rFonts w:ascii="Century Gothic" w:hAnsi="Century Gothic" w:cs="Book Antiqua"/>
                <w:sz w:val="20"/>
                <w:lang w:val="eu-ES"/>
              </w:rPr>
              <w:t>Argitaratze data: 2024/05</w:t>
            </w:r>
            <w:r w:rsidR="00A1746F" w:rsidRPr="00D07B58">
              <w:rPr>
                <w:rFonts w:ascii="Century Gothic" w:hAnsi="Century Gothic" w:cs="Book Antiqua"/>
                <w:sz w:val="20"/>
                <w:lang w:val="eu-ES"/>
              </w:rPr>
              <w:t>/2</w:t>
            </w:r>
            <w:r w:rsidRPr="00D07B58">
              <w:rPr>
                <w:rFonts w:ascii="Century Gothic" w:hAnsi="Century Gothic" w:cs="Book Antiqua"/>
                <w:sz w:val="20"/>
                <w:lang w:val="eu-ES"/>
              </w:rPr>
              <w:t>8</w:t>
            </w:r>
          </w:p>
        </w:tc>
        <w:tc>
          <w:tcPr>
            <w:tcW w:w="4363" w:type="dxa"/>
          </w:tcPr>
          <w:p w:rsidR="001F5280" w:rsidRPr="001F5280" w:rsidRDefault="001F5280" w:rsidP="001F5280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 xml:space="preserve">NECESIDAD Y OPORTUNIDAD DE SU </w:t>
            </w:r>
            <w:r w:rsidRPr="001F5280">
              <w:rPr>
                <w:rFonts w:ascii="Century Gothic" w:hAnsi="Century Gothic"/>
                <w:b/>
                <w:sz w:val="20"/>
              </w:rPr>
              <w:t>APROBACIÓN</w:t>
            </w:r>
          </w:p>
          <w:p w:rsidR="001F5280" w:rsidRDefault="001F5280" w:rsidP="001F5280"/>
          <w:p w:rsidR="00745A52" w:rsidRDefault="001F5280" w:rsidP="001F5280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Es </w:t>
            </w:r>
            <w:r w:rsidRPr="001F5280">
              <w:rPr>
                <w:rFonts w:ascii="Century Gothic" w:hAnsi="Century Gothic"/>
                <w:sz w:val="20"/>
                <w:szCs w:val="22"/>
              </w:rPr>
              <w:t xml:space="preserve"> necesario realizar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una serie de modificaciones a </w:t>
            </w:r>
            <w:r w:rsidRPr="001F5280">
              <w:rPr>
                <w:rFonts w:ascii="Century Gothic" w:hAnsi="Century Gothic"/>
                <w:sz w:val="20"/>
                <w:szCs w:val="22"/>
              </w:rPr>
              <w:t xml:space="preserve">la Ordenanza de Ayudas al alquiler de vivienda del Ayuntamiento de </w:t>
            </w:r>
            <w:proofErr w:type="spellStart"/>
            <w:r w:rsidRPr="001F5280">
              <w:rPr>
                <w:rFonts w:ascii="Century Gothic" w:hAnsi="Century Gothic"/>
                <w:sz w:val="20"/>
                <w:szCs w:val="22"/>
              </w:rPr>
              <w:t>Zumaia</w:t>
            </w:r>
            <w:proofErr w:type="spellEnd"/>
            <w:r w:rsidRPr="001F5280">
              <w:rPr>
                <w:rFonts w:ascii="Century Gothic" w:hAnsi="Century Gothic"/>
                <w:sz w:val="20"/>
                <w:szCs w:val="22"/>
              </w:rPr>
              <w:t xml:space="preserve"> para jóvenes entre 18 y 35 años, con el fin, por un l</w:t>
            </w:r>
            <w:r>
              <w:rPr>
                <w:rFonts w:ascii="Century Gothic" w:hAnsi="Century Gothic"/>
                <w:sz w:val="20"/>
                <w:szCs w:val="22"/>
              </w:rPr>
              <w:t xml:space="preserve">ado, de adecuarla a la realidad </w:t>
            </w:r>
            <w:r w:rsidRPr="001F5280">
              <w:rPr>
                <w:rFonts w:ascii="Century Gothic" w:hAnsi="Century Gothic"/>
                <w:sz w:val="20"/>
                <w:szCs w:val="22"/>
              </w:rPr>
              <w:t xml:space="preserve">socioeconómica actual y, por otro, de mejorar las deficiencias </w:t>
            </w:r>
            <w:r>
              <w:rPr>
                <w:rFonts w:ascii="Century Gothic" w:hAnsi="Century Gothic"/>
                <w:sz w:val="20"/>
                <w:szCs w:val="22"/>
              </w:rPr>
              <w:t>en la aplicación de la Ordenanza</w:t>
            </w:r>
            <w:r w:rsidRPr="001F5280">
              <w:rPr>
                <w:rFonts w:ascii="Century Gothic" w:hAnsi="Century Gothic"/>
                <w:sz w:val="20"/>
                <w:szCs w:val="22"/>
              </w:rPr>
              <w:t>.</w:t>
            </w:r>
          </w:p>
          <w:p w:rsidR="001F5280" w:rsidRDefault="001F5280" w:rsidP="001F5280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1F5280" w:rsidRPr="00664F66" w:rsidRDefault="001F5280" w:rsidP="001F5280">
            <w:pPr>
              <w:jc w:val="both"/>
              <w:rPr>
                <w:rFonts w:ascii="Century Gothic" w:hAnsi="Century Gothic"/>
                <w:sz w:val="8"/>
                <w:szCs w:val="22"/>
              </w:rPr>
            </w:pPr>
          </w:p>
          <w:p w:rsidR="00664F66" w:rsidRDefault="00664F66" w:rsidP="001F5280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  <w:p w:rsidR="001F5280" w:rsidRDefault="00664F66" w:rsidP="001F5280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OBJETIVOS DE LA ORDENANZA</w:t>
            </w:r>
          </w:p>
          <w:p w:rsidR="00664F66" w:rsidRDefault="00664F66" w:rsidP="001F5280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1F5280" w:rsidRPr="00C87E82" w:rsidRDefault="001F5280" w:rsidP="001F5280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El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objeto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de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las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modificaciones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a</w:t>
            </w:r>
            <w:r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>
              <w:rPr>
                <w:rFonts w:ascii="Century Gothic" w:hAnsi="Century Gothic" w:cs="Book Antiqua"/>
                <w:sz w:val="20"/>
                <w:lang w:val="eu-ES"/>
              </w:rPr>
              <w:t>incluir</w:t>
            </w:r>
            <w:proofErr w:type="spellEnd"/>
            <w:r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>
              <w:rPr>
                <w:rFonts w:ascii="Century Gothic" w:hAnsi="Century Gothic" w:cs="Book Antiqua"/>
                <w:sz w:val="20"/>
                <w:lang w:val="eu-ES"/>
              </w:rPr>
              <w:t>en</w:t>
            </w:r>
            <w:proofErr w:type="spellEnd"/>
            <w:r>
              <w:rPr>
                <w:rFonts w:ascii="Century Gothic" w:hAnsi="Century Gothic" w:cs="Book Antiqua"/>
                <w:sz w:val="20"/>
                <w:lang w:val="eu-ES"/>
              </w:rPr>
              <w:t xml:space="preserve"> la </w:t>
            </w:r>
            <w:proofErr w:type="spellStart"/>
            <w:r>
              <w:rPr>
                <w:rFonts w:ascii="Century Gothic" w:hAnsi="Century Gothic" w:cs="Book Antiqua"/>
                <w:sz w:val="20"/>
                <w:lang w:val="eu-ES"/>
              </w:rPr>
              <w:t>Ordenanza</w:t>
            </w:r>
            <w:proofErr w:type="spellEnd"/>
            <w:r>
              <w:rPr>
                <w:rFonts w:ascii="Century Gothic" w:hAnsi="Century Gothic" w:cs="Book Antiqua"/>
                <w:sz w:val="20"/>
                <w:lang w:val="eu-ES"/>
              </w:rPr>
              <w:t xml:space="preserve"> son</w:t>
            </w:r>
            <w:r w:rsidRPr="00C87E82">
              <w:rPr>
                <w:rFonts w:ascii="Century Gothic" w:hAnsi="Century Gothic" w:cs="Book Antiqua"/>
                <w:sz w:val="20"/>
                <w:lang w:val="eu-ES"/>
              </w:rPr>
              <w:t>:</w:t>
            </w:r>
          </w:p>
          <w:p w:rsidR="001F5280" w:rsidRDefault="001F5280" w:rsidP="001F5280">
            <w:pPr>
              <w:pStyle w:val="Prrafodelista"/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1F5280" w:rsidRPr="00C87E82" w:rsidRDefault="001F5280" w:rsidP="001F5280">
            <w:pPr>
              <w:pStyle w:val="Prrafodelista"/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1F5280" w:rsidRPr="00C87E82" w:rsidRDefault="001F5280" w:rsidP="001F528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Eliminar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la</w:t>
            </w:r>
            <w:r w:rsidRPr="00C87E82">
              <w:rPr>
                <w:rFonts w:ascii="Century Gothic" w:hAnsi="Century Gothic" w:cs="Book Antiqua"/>
                <w:b/>
                <w:sz w:val="20"/>
                <w:lang w:val="eu-ES"/>
              </w:rPr>
              <w:t xml:space="preserve">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consideración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exclusiva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de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particulares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individuales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como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beneficiarios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de la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ayuda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a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favor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de la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consideración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de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unidades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de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convivencia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.</w:t>
            </w:r>
          </w:p>
          <w:p w:rsidR="001F5280" w:rsidRPr="00C87E82" w:rsidRDefault="001F5280" w:rsidP="001F5280">
            <w:pPr>
              <w:pStyle w:val="Prrafodelista"/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1F5280" w:rsidRPr="00C87E82" w:rsidRDefault="001F5280" w:rsidP="001F528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Aumento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del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límite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de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ingresos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y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adecuar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las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especificaciones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para su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cómputo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a la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legislación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autonómica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.</w:t>
            </w:r>
          </w:p>
          <w:p w:rsidR="001F5280" w:rsidRPr="00C87E82" w:rsidRDefault="001F5280" w:rsidP="001F5280">
            <w:pPr>
              <w:pStyle w:val="Prrafodelista"/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1F5280" w:rsidRPr="00C87E82" w:rsidRDefault="001F5280" w:rsidP="001F528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Incluir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la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compatib</w:t>
            </w:r>
            <w:r>
              <w:rPr>
                <w:rFonts w:ascii="Century Gothic" w:hAnsi="Century Gothic" w:cs="Book Antiqua"/>
                <w:sz w:val="20"/>
                <w:lang w:val="eu-ES"/>
              </w:rPr>
              <w:t>ilidad</w:t>
            </w:r>
            <w:proofErr w:type="spellEnd"/>
            <w:r>
              <w:rPr>
                <w:rFonts w:ascii="Century Gothic" w:hAnsi="Century Gothic" w:cs="Book Antiqua"/>
                <w:sz w:val="20"/>
                <w:lang w:val="eu-ES"/>
              </w:rPr>
              <w:t xml:space="preserve"> del Programa Emantzipa</w:t>
            </w:r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del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Gobierno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Vasco con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las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subvenciones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municipales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.</w:t>
            </w:r>
          </w:p>
          <w:p w:rsidR="001F5280" w:rsidRPr="00C87E82" w:rsidRDefault="001F5280" w:rsidP="001F5280">
            <w:pPr>
              <w:pStyle w:val="Prrafodelista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1F5280" w:rsidRPr="00C87E82" w:rsidRDefault="001F5280" w:rsidP="001F528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Incorporación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de la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obtención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de la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Declaración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de la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Renta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de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las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Personas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Físicas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a </w:t>
            </w:r>
            <w:proofErr w:type="spellStart"/>
            <w:r w:rsidRPr="00C87E82">
              <w:rPr>
                <w:rFonts w:ascii="Century Gothic" w:hAnsi="Century Gothic" w:cs="Book Antiqua"/>
                <w:sz w:val="20"/>
                <w:lang w:val="eu-ES"/>
              </w:rPr>
              <w:t>través</w:t>
            </w:r>
            <w:proofErr w:type="spellEnd"/>
            <w:r w:rsidRPr="00C87E82">
              <w:rPr>
                <w:rFonts w:ascii="Century Gothic" w:hAnsi="Century Gothic" w:cs="Book Antiqua"/>
                <w:sz w:val="20"/>
                <w:lang w:val="eu-ES"/>
              </w:rPr>
              <w:t xml:space="preserve"> de NISAE</w:t>
            </w:r>
          </w:p>
          <w:p w:rsidR="001F5280" w:rsidRDefault="001F5280" w:rsidP="001F5280">
            <w:pPr>
              <w:jc w:val="both"/>
            </w:pPr>
          </w:p>
          <w:p w:rsidR="00BE37C9" w:rsidRPr="00BE37C9" w:rsidRDefault="00BE37C9" w:rsidP="00BE37C9">
            <w:pPr>
              <w:rPr>
                <w:color w:val="FF0000"/>
              </w:rPr>
            </w:pPr>
          </w:p>
          <w:p w:rsidR="00BE37C9" w:rsidRDefault="00BE37C9" w:rsidP="00BE37C9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  <w:r w:rsidRPr="00BE37C9">
              <w:rPr>
                <w:rFonts w:ascii="Century Gothic" w:hAnsi="Century Gothic"/>
                <w:b/>
                <w:sz w:val="20"/>
              </w:rPr>
              <w:t>OTRAS</w:t>
            </w:r>
            <w:r w:rsidRPr="00BE37C9">
              <w:rPr>
                <w:color w:val="FF0000"/>
              </w:rPr>
              <w:t xml:space="preserve"> </w:t>
            </w:r>
            <w:r w:rsidRPr="00BE37C9">
              <w:rPr>
                <w:rFonts w:ascii="Century Gothic" w:hAnsi="Century Gothic"/>
                <w:b/>
                <w:sz w:val="20"/>
              </w:rPr>
              <w:t>SOLUCIONES REGULATORIAS O NO REGULATORIAS</w:t>
            </w:r>
            <w:r w:rsidRPr="00BE37C9">
              <w:rPr>
                <w:color w:val="FF0000"/>
              </w:rPr>
              <w:br/>
            </w:r>
            <w:r w:rsidR="00951CC9">
              <w:rPr>
                <w:rFonts w:ascii="Century Gothic" w:hAnsi="Century Gothic" w:cs="Book Antiqua"/>
                <w:sz w:val="20"/>
                <w:lang w:val="eu-ES"/>
              </w:rPr>
              <w:br/>
            </w:r>
          </w:p>
          <w:p w:rsidR="00951CC9" w:rsidRPr="00771A08" w:rsidRDefault="00951CC9" w:rsidP="00951CC9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71A08">
              <w:rPr>
                <w:rFonts w:ascii="Century Gothic" w:hAnsi="Century Gothic"/>
                <w:sz w:val="20"/>
                <w:szCs w:val="22"/>
              </w:rPr>
              <w:t xml:space="preserve">En cuanto a la regulación, se considera </w:t>
            </w:r>
            <w:r w:rsidRPr="00771A08">
              <w:rPr>
                <w:rFonts w:ascii="Century Gothic" w:hAnsi="Century Gothic"/>
                <w:sz w:val="20"/>
                <w:szCs w:val="22"/>
              </w:rPr>
              <w:lastRenderedPageBreak/>
              <w:t>necesaria la modificación de la Ordenanza.</w:t>
            </w:r>
          </w:p>
          <w:p w:rsidR="00D07B58" w:rsidRDefault="00D07B58" w:rsidP="00BE37C9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D07B58" w:rsidRDefault="00951CC9" w:rsidP="00BE37C9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  <w:r w:rsidRPr="00951CC9">
              <w:rPr>
                <w:rFonts w:ascii="Century Gothic" w:hAnsi="Century Gothic" w:cs="Book Antiqua"/>
                <w:sz w:val="20"/>
                <w:lang w:val="eu-ES"/>
              </w:rPr>
              <w:t xml:space="preserve">No </w:t>
            </w:r>
            <w:proofErr w:type="spellStart"/>
            <w:r w:rsidRPr="00951CC9">
              <w:rPr>
                <w:rFonts w:ascii="Century Gothic" w:hAnsi="Century Gothic" w:cs="Book Antiqua"/>
                <w:sz w:val="20"/>
                <w:lang w:val="eu-ES"/>
              </w:rPr>
              <w:t>se</w:t>
            </w:r>
            <w:proofErr w:type="spellEnd"/>
            <w:r w:rsidRPr="00951CC9">
              <w:rPr>
                <w:rFonts w:ascii="Century Gothic" w:hAnsi="Century Gothic" w:cs="Book Antiqua"/>
                <w:sz w:val="20"/>
                <w:lang w:val="eu-ES"/>
              </w:rPr>
              <w:t xml:space="preserve"> han </w:t>
            </w:r>
            <w:proofErr w:type="spellStart"/>
            <w:r w:rsidRPr="00951CC9">
              <w:rPr>
                <w:rFonts w:ascii="Century Gothic" w:hAnsi="Century Gothic" w:cs="Book Antiqua"/>
                <w:sz w:val="20"/>
                <w:lang w:val="eu-ES"/>
              </w:rPr>
              <w:t>identificado</w:t>
            </w:r>
            <w:proofErr w:type="spellEnd"/>
            <w:r w:rsidRPr="00951CC9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951CC9">
              <w:rPr>
                <w:rFonts w:ascii="Century Gothic" w:hAnsi="Century Gothic" w:cs="Book Antiqua"/>
                <w:sz w:val="20"/>
                <w:lang w:val="eu-ES"/>
              </w:rPr>
              <w:t>otras</w:t>
            </w:r>
            <w:proofErr w:type="spellEnd"/>
            <w:r w:rsidRPr="00951CC9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951CC9">
              <w:rPr>
                <w:rFonts w:ascii="Century Gothic" w:hAnsi="Century Gothic" w:cs="Book Antiqua"/>
                <w:sz w:val="20"/>
                <w:lang w:val="eu-ES"/>
              </w:rPr>
              <w:t>soluciones</w:t>
            </w:r>
            <w:proofErr w:type="spellEnd"/>
          </w:p>
          <w:p w:rsidR="00951CC9" w:rsidRDefault="00951CC9" w:rsidP="00BE37C9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951CC9" w:rsidRDefault="00951CC9" w:rsidP="00BE37C9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951CC9" w:rsidRDefault="00951CC9" w:rsidP="00BE37C9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951CC9" w:rsidRDefault="00951CC9" w:rsidP="00BE37C9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951CC9" w:rsidRDefault="00951CC9" w:rsidP="00BE37C9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D07B58" w:rsidRDefault="00D07B58" w:rsidP="00BE37C9">
            <w:pPr>
              <w:jc w:val="both"/>
            </w:pPr>
            <w:proofErr w:type="spellStart"/>
            <w:r>
              <w:rPr>
                <w:rFonts w:ascii="Century Gothic" w:hAnsi="Century Gothic" w:cs="Book Antiqua"/>
                <w:sz w:val="20"/>
                <w:lang w:val="eu-ES"/>
              </w:rPr>
              <w:t>Fecha</w:t>
            </w:r>
            <w:proofErr w:type="spellEnd"/>
            <w:r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>
              <w:rPr>
                <w:rFonts w:ascii="Century Gothic" w:hAnsi="Century Gothic" w:cs="Book Antiqua"/>
                <w:sz w:val="20"/>
                <w:lang w:val="eu-ES"/>
              </w:rPr>
              <w:t>publicación</w:t>
            </w:r>
            <w:proofErr w:type="spellEnd"/>
            <w:r>
              <w:rPr>
                <w:rFonts w:ascii="Century Gothic" w:hAnsi="Century Gothic" w:cs="Book Antiqua"/>
                <w:sz w:val="20"/>
                <w:lang w:val="eu-ES"/>
              </w:rPr>
              <w:t>: 28/05/2024</w:t>
            </w:r>
          </w:p>
        </w:tc>
      </w:tr>
    </w:tbl>
    <w:p w:rsidR="008E290D" w:rsidRPr="00F13628" w:rsidRDefault="008E290D" w:rsidP="00F13628"/>
    <w:sectPr w:rsidR="008E290D" w:rsidRPr="00F13628" w:rsidSect="00F13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8" w:left="16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406" w:rsidRDefault="000C1406">
      <w:r>
        <w:separator/>
      </w:r>
    </w:p>
  </w:endnote>
  <w:endnote w:type="continuationSeparator" w:id="0">
    <w:p w:rsidR="000C1406" w:rsidRDefault="000C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0D" w:rsidRDefault="003A7D04" w:rsidP="008E29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6D8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E290D" w:rsidRDefault="008E290D" w:rsidP="008E290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21"/>
      <w:gridCol w:w="6164"/>
    </w:tblGrid>
    <w:tr w:rsidR="00577AEA" w:rsidTr="0049478A">
      <w:trPr>
        <w:trHeight w:val="351"/>
        <w:jc w:val="center"/>
      </w:trPr>
      <w:tc>
        <w:tcPr>
          <w:tcW w:w="1570" w:type="pct"/>
          <w:tcBorders>
            <w:bottom w:val="single" w:sz="4" w:space="0" w:color="auto"/>
          </w:tcBorders>
          <w:shd w:val="clear" w:color="auto" w:fill="D9D9D9"/>
          <w:vAlign w:val="center"/>
        </w:tcPr>
        <w:p w:rsidR="0049478A" w:rsidRPr="00873EFA" w:rsidRDefault="003A7D04" w:rsidP="00930880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 w:cs="Tahoma"/>
              <w:b/>
              <w:sz w:val="16"/>
              <w:szCs w:val="16"/>
            </w:rPr>
          </w:pPr>
          <w:proofErr w:type="spellStart"/>
          <w:r>
            <w:rPr>
              <w:rFonts w:ascii="Century Gothic" w:hAnsi="Century Gothic" w:cs="Tahoma"/>
              <w:b/>
              <w:sz w:val="16"/>
              <w:szCs w:val="16"/>
            </w:rPr>
            <w:t>Dokumentu</w:t>
          </w:r>
          <w:proofErr w:type="spellEnd"/>
          <w:r>
            <w:rPr>
              <w:rFonts w:ascii="Century Gothic" w:hAnsi="Century Gothic" w:cs="Tahoma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Century Gothic" w:hAnsi="Century Gothic" w:cs="Tahoma"/>
              <w:b/>
              <w:sz w:val="16"/>
              <w:szCs w:val="16"/>
            </w:rPr>
            <w:t>kod</w:t>
          </w:r>
          <w:proofErr w:type="spellEnd"/>
          <w:r>
            <w:rPr>
              <w:rFonts w:ascii="Century Gothic" w:hAnsi="Century Gothic" w:cs="Tahoma"/>
              <w:b/>
              <w:sz w:val="16"/>
              <w:szCs w:val="16"/>
            </w:rPr>
            <w:t>./</w:t>
          </w:r>
          <w:proofErr w:type="spellStart"/>
          <w:r>
            <w:rPr>
              <w:rFonts w:ascii="Century Gothic" w:hAnsi="Century Gothic" w:cs="Tahoma"/>
              <w:b/>
              <w:sz w:val="16"/>
              <w:szCs w:val="16"/>
            </w:rPr>
            <w:t>Cod</w:t>
          </w:r>
          <w:proofErr w:type="spellEnd"/>
          <w:r>
            <w:rPr>
              <w:rFonts w:ascii="Century Gothic" w:hAnsi="Century Gothic" w:cs="Tahoma"/>
              <w:b/>
              <w:sz w:val="16"/>
              <w:szCs w:val="16"/>
            </w:rPr>
            <w:t>. Documento</w:t>
          </w:r>
        </w:p>
      </w:tc>
      <w:tc>
        <w:tcPr>
          <w:tcW w:w="3430" w:type="pct"/>
          <w:shd w:val="clear" w:color="auto" w:fill="auto"/>
          <w:vAlign w:val="center"/>
        </w:tcPr>
        <w:p w:rsidR="0049478A" w:rsidRPr="007B6C2A" w:rsidRDefault="003A7D04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 w:cs="Tahoma"/>
              <w:sz w:val="20"/>
            </w:rPr>
          </w:pPr>
          <w:r w:rsidRPr="00F0128C">
            <w:rPr>
              <w:rFonts w:ascii="Century Gothic" w:hAnsi="Century Gothic"/>
              <w:noProof/>
              <w:sz w:val="16"/>
              <w:szCs w:val="16"/>
            </w:rPr>
            <w:t>2024IERR0001-A24/05777</w:t>
          </w:r>
        </w:p>
      </w:tc>
    </w:tr>
    <w:tr w:rsidR="00577AEA" w:rsidTr="0049478A">
      <w:trPr>
        <w:jc w:val="center"/>
      </w:trPr>
      <w:tc>
        <w:tcPr>
          <w:tcW w:w="1570" w:type="pct"/>
          <w:shd w:val="clear" w:color="auto" w:fill="D9D9D9"/>
          <w:vAlign w:val="center"/>
        </w:tcPr>
        <w:p w:rsidR="00915468" w:rsidRPr="00873EFA" w:rsidRDefault="003A7D04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 w:cs="Tahoma"/>
              <w:b/>
              <w:sz w:val="16"/>
              <w:szCs w:val="16"/>
            </w:rPr>
          </w:pPr>
          <w:r>
            <w:rPr>
              <w:rFonts w:ascii="Century Gothic" w:hAnsi="Century Gothic" w:cs="Tahoma"/>
              <w:b/>
              <w:sz w:val="16"/>
              <w:szCs w:val="16"/>
            </w:rPr>
            <w:t xml:space="preserve">CUDO </w:t>
          </w:r>
          <w:proofErr w:type="spellStart"/>
          <w:r>
            <w:rPr>
              <w:rFonts w:ascii="Century Gothic" w:hAnsi="Century Gothic" w:cs="Tahoma"/>
              <w:b/>
              <w:sz w:val="16"/>
              <w:szCs w:val="16"/>
            </w:rPr>
            <w:t>kodea</w:t>
          </w:r>
          <w:proofErr w:type="spellEnd"/>
          <w:r>
            <w:rPr>
              <w:rFonts w:ascii="Century Gothic" w:hAnsi="Century Gothic" w:cs="Tahoma"/>
              <w:b/>
              <w:sz w:val="16"/>
              <w:szCs w:val="16"/>
            </w:rPr>
            <w:t>/</w:t>
          </w:r>
          <w:proofErr w:type="spellStart"/>
          <w:r>
            <w:rPr>
              <w:rFonts w:ascii="Century Gothic" w:hAnsi="Century Gothic" w:cs="Tahoma"/>
              <w:b/>
              <w:sz w:val="16"/>
              <w:szCs w:val="16"/>
            </w:rPr>
            <w:t>Có</w:t>
          </w:r>
          <w:proofErr w:type="spellEnd"/>
          <w:r>
            <w:rPr>
              <w:rFonts w:ascii="Century Gothic" w:hAnsi="Century Gothic" w:cs="Tahoma"/>
              <w:b/>
              <w:sz w:val="16"/>
              <w:szCs w:val="16"/>
            </w:rPr>
            <w:t>. CUDO</w:t>
          </w:r>
        </w:p>
      </w:tc>
      <w:tc>
        <w:tcPr>
          <w:tcW w:w="3430" w:type="pct"/>
          <w:shd w:val="clear" w:color="auto" w:fill="auto"/>
          <w:vAlign w:val="center"/>
        </w:tcPr>
        <w:p w:rsidR="00915468" w:rsidRPr="00AA4218" w:rsidRDefault="003A7D04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b/>
              <w:sz w:val="20"/>
            </w:rPr>
          </w:pPr>
          <w:r>
            <w:rPr>
              <w:rFonts w:ascii="Century Gothic" w:hAnsi="Century Gothic"/>
              <w:b/>
              <w:noProof/>
              <w:sz w:val="20"/>
            </w:rPr>
            <w:t>000.0081.AAAAFJWQ.7.XqWm</w:t>
          </w:r>
        </w:p>
      </w:tc>
    </w:tr>
    <w:tr w:rsidR="00577AEA" w:rsidTr="0049478A">
      <w:trPr>
        <w:jc w:val="center"/>
      </w:trPr>
      <w:tc>
        <w:tcPr>
          <w:tcW w:w="1570" w:type="pct"/>
          <w:shd w:val="clear" w:color="auto" w:fill="D9D9D9"/>
          <w:vAlign w:val="center"/>
        </w:tcPr>
        <w:p w:rsidR="0049478A" w:rsidRPr="00873EFA" w:rsidRDefault="003A7D04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 w:cs="Tahoma"/>
              <w:b/>
              <w:sz w:val="16"/>
              <w:szCs w:val="16"/>
            </w:rPr>
          </w:pPr>
          <w:proofErr w:type="spellStart"/>
          <w:r w:rsidRPr="00873EFA">
            <w:rPr>
              <w:rFonts w:ascii="Century Gothic" w:hAnsi="Century Gothic" w:cs="Tahoma"/>
              <w:b/>
              <w:sz w:val="16"/>
              <w:szCs w:val="16"/>
            </w:rPr>
            <w:t>Dokumentu</w:t>
          </w:r>
          <w:proofErr w:type="spellEnd"/>
          <w:r w:rsidRPr="00873EFA">
            <w:rPr>
              <w:rFonts w:ascii="Century Gothic" w:hAnsi="Century Gothic" w:cs="Tahoma"/>
              <w:b/>
              <w:sz w:val="16"/>
              <w:szCs w:val="16"/>
            </w:rPr>
            <w:t xml:space="preserve"> </w:t>
          </w:r>
          <w:proofErr w:type="spellStart"/>
          <w:r w:rsidRPr="00873EFA">
            <w:rPr>
              <w:rFonts w:ascii="Century Gothic" w:hAnsi="Century Gothic" w:cs="Tahoma"/>
              <w:b/>
              <w:sz w:val="16"/>
              <w:szCs w:val="16"/>
            </w:rPr>
            <w:t>Egiaztatzailea</w:t>
          </w:r>
          <w:proofErr w:type="spellEnd"/>
        </w:p>
        <w:p w:rsidR="0049478A" w:rsidRPr="00873EFA" w:rsidRDefault="003A7D04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 w:cs="Tahoma"/>
              <w:b/>
              <w:sz w:val="16"/>
              <w:szCs w:val="16"/>
            </w:rPr>
          </w:pPr>
          <w:r w:rsidRPr="00873EFA">
            <w:rPr>
              <w:rFonts w:ascii="Century Gothic" w:hAnsi="Century Gothic" w:cs="Tahoma"/>
              <w:b/>
              <w:sz w:val="16"/>
              <w:szCs w:val="16"/>
            </w:rPr>
            <w:t>Verificador de documentos</w:t>
          </w:r>
        </w:p>
      </w:tc>
      <w:tc>
        <w:tcPr>
          <w:tcW w:w="3430" w:type="pct"/>
          <w:shd w:val="clear" w:color="auto" w:fill="auto"/>
          <w:vAlign w:val="center"/>
        </w:tcPr>
        <w:p w:rsidR="0049478A" w:rsidRDefault="003A7D04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 w:cs="Tahoma"/>
              <w:sz w:val="16"/>
              <w:szCs w:val="16"/>
            </w:rPr>
          </w:pPr>
          <w:r w:rsidRPr="00AA4218">
            <w:rPr>
              <w:rFonts w:ascii="Century Gothic" w:hAnsi="Century Gothic"/>
              <w:b/>
              <w:noProof/>
              <w:sz w:val="20"/>
            </w:rPr>
            <w:t>https://uzt.gipuzkoa.eus/PortalV/r/eu/81/AAAAFJWQ7.XqWm</w:t>
          </w:r>
        </w:p>
        <w:p w:rsidR="0049478A" w:rsidRPr="00873EFA" w:rsidRDefault="0049478A" w:rsidP="0049478A">
          <w:pPr>
            <w:tabs>
              <w:tab w:val="center" w:pos="4252"/>
              <w:tab w:val="right" w:pos="8504"/>
            </w:tabs>
            <w:rPr>
              <w:rFonts w:ascii="Century Gothic" w:hAnsi="Century Gothic"/>
              <w:sz w:val="16"/>
              <w:szCs w:val="16"/>
            </w:rPr>
          </w:pPr>
        </w:p>
      </w:tc>
    </w:tr>
  </w:tbl>
  <w:p w:rsidR="00063D60" w:rsidRPr="00D34175" w:rsidRDefault="00930880" w:rsidP="007D49AE">
    <w:pPr>
      <w:tabs>
        <w:tab w:val="left" w:pos="525"/>
        <w:tab w:val="center" w:pos="4252"/>
      </w:tabs>
      <w:jc w:val="center"/>
      <w:rPr>
        <w:rFonts w:ascii="Century Gothic" w:hAnsi="Century Gothic" w:cs="Arial"/>
        <w:b/>
        <w:color w:val="9F2943"/>
        <w:sz w:val="16"/>
        <w:szCs w:val="16"/>
      </w:rPr>
    </w:pPr>
    <w:r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fldChar w:fldCharType="begin"/>
    </w:r>
    <w:r w:rsidR="003A7D04"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instrText xml:space="preserve"> INCLUDETEXT  "\\\\srvsql\\</w:instrText>
    </w:r>
    <w:r w:rsidR="003C605C"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instrText>PROZEDURAK\\Aldagaiak.doc</w:instrText>
    </w:r>
    <w:r w:rsidR="00D2509C">
      <w:rPr>
        <w:rFonts w:ascii="Arial" w:eastAsia="Calibri" w:hAnsi="Arial" w:cs="Arial"/>
        <w:b/>
        <w:color w:val="800000"/>
        <w:sz w:val="16"/>
        <w:szCs w:val="16"/>
        <w:lang w:val="es-ES"/>
      </w:rPr>
      <w:instrText>x</w:instrText>
    </w:r>
    <w:r w:rsidR="003C605C"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instrText>" Oina</w:instrText>
    </w:r>
    <w:r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fldChar w:fldCharType="separate"/>
    </w:r>
    <w:bookmarkStart w:id="1" w:name="Oina"/>
    <w:proofErr w:type="spellStart"/>
    <w:r w:rsidR="003A7D04" w:rsidRPr="00D34175">
      <w:rPr>
        <w:rFonts w:ascii="Century Gothic" w:hAnsi="Century Gothic" w:cs="Arial"/>
        <w:b/>
        <w:color w:val="9F2943"/>
        <w:sz w:val="16"/>
        <w:szCs w:val="16"/>
      </w:rPr>
      <w:t>Foruen</w:t>
    </w:r>
    <w:proofErr w:type="spellEnd"/>
    <w:r w:rsidR="003A7D04" w:rsidRPr="00D34175">
      <w:rPr>
        <w:rFonts w:ascii="Century Gothic" w:hAnsi="Century Gothic" w:cs="Arial"/>
        <w:b/>
        <w:color w:val="9F2943"/>
        <w:sz w:val="16"/>
        <w:szCs w:val="16"/>
      </w:rPr>
      <w:t xml:space="preserve"> plaza</w:t>
    </w:r>
    <w:r w:rsidR="00765DFA" w:rsidRPr="00D34175">
      <w:rPr>
        <w:rFonts w:ascii="Century Gothic" w:hAnsi="Century Gothic" w:cs="Arial"/>
        <w:b/>
        <w:color w:val="9F2943"/>
        <w:sz w:val="16"/>
        <w:szCs w:val="16"/>
      </w:rPr>
      <w:t xml:space="preserve"> 1 • Tel.: 943 8650</w:t>
    </w:r>
    <w:r w:rsidR="007B1F6F" w:rsidRPr="00D34175">
      <w:rPr>
        <w:rFonts w:ascii="Century Gothic" w:hAnsi="Century Gothic" w:cs="Arial"/>
        <w:b/>
        <w:color w:val="9F2943"/>
        <w:sz w:val="16"/>
        <w:szCs w:val="16"/>
      </w:rPr>
      <w:t xml:space="preserve">25 • </w:t>
    </w:r>
    <w:proofErr w:type="spellStart"/>
    <w:r w:rsidR="007B1F6F" w:rsidRPr="00D34175">
      <w:rPr>
        <w:rFonts w:ascii="Century Gothic" w:hAnsi="Century Gothic" w:cs="Arial"/>
        <w:b/>
        <w:color w:val="9F2943"/>
        <w:sz w:val="16"/>
        <w:szCs w:val="16"/>
      </w:rPr>
      <w:t>Fax</w:t>
    </w:r>
    <w:r w:rsidR="00EA1661" w:rsidRPr="00D34175">
      <w:rPr>
        <w:rFonts w:ascii="Century Gothic" w:hAnsi="Century Gothic" w:cs="Arial"/>
        <w:b/>
        <w:color w:val="9F2943"/>
        <w:sz w:val="16"/>
        <w:szCs w:val="16"/>
      </w:rPr>
      <w:t>a</w:t>
    </w:r>
    <w:proofErr w:type="spellEnd"/>
    <w:r w:rsidR="00765DFA" w:rsidRPr="00D34175">
      <w:rPr>
        <w:rFonts w:ascii="Century Gothic" w:hAnsi="Century Gothic" w:cs="Arial"/>
        <w:b/>
        <w:color w:val="9F2943"/>
        <w:sz w:val="16"/>
        <w:szCs w:val="16"/>
      </w:rPr>
      <w:t>: 943 8624</w:t>
    </w:r>
    <w:r w:rsidR="007B1F6F" w:rsidRPr="00D34175">
      <w:rPr>
        <w:rFonts w:ascii="Century Gothic" w:hAnsi="Century Gothic" w:cs="Arial"/>
        <w:b/>
        <w:color w:val="9F2943"/>
        <w:sz w:val="16"/>
        <w:szCs w:val="16"/>
      </w:rPr>
      <w:t>56</w:t>
    </w:r>
    <w:r w:rsidR="00765DFA" w:rsidRPr="00D34175">
      <w:rPr>
        <w:rFonts w:ascii="Century Gothic" w:hAnsi="Century Gothic" w:cs="Arial"/>
        <w:b/>
        <w:color w:val="9F2943"/>
        <w:sz w:val="16"/>
        <w:szCs w:val="16"/>
      </w:rPr>
      <w:t xml:space="preserve"> •</w:t>
    </w:r>
    <w:r w:rsidR="007B1F6F" w:rsidRPr="00D34175">
      <w:rPr>
        <w:rFonts w:ascii="Century Gothic" w:hAnsi="Century Gothic" w:cs="Arial"/>
        <w:b/>
        <w:color w:val="9F2943"/>
        <w:sz w:val="16"/>
        <w:szCs w:val="16"/>
      </w:rPr>
      <w:t xml:space="preserve"> 2075</w:t>
    </w:r>
    <w:r w:rsidR="003A7D04" w:rsidRPr="00D34175">
      <w:rPr>
        <w:rFonts w:ascii="Century Gothic" w:hAnsi="Century Gothic" w:cs="Arial"/>
        <w:b/>
        <w:color w:val="9F2943"/>
        <w:sz w:val="16"/>
        <w:szCs w:val="16"/>
      </w:rPr>
      <w:t>0 ZUMAIA</w:t>
    </w:r>
  </w:p>
  <w:p w:rsidR="008E290D" w:rsidRPr="00E93739" w:rsidRDefault="000C1406" w:rsidP="00EB785A">
    <w:pPr>
      <w:pStyle w:val="Piedepgina"/>
      <w:jc w:val="center"/>
      <w:rPr>
        <w:rFonts w:ascii="Arial" w:eastAsia="Calibri" w:hAnsi="Arial" w:cs="Arial"/>
        <w:b/>
        <w:color w:val="800000"/>
        <w:sz w:val="16"/>
        <w:szCs w:val="16"/>
        <w:lang w:val="es-ES"/>
      </w:rPr>
    </w:pPr>
    <w:hyperlink r:id="rId1" w:history="1">
      <w:r w:rsidR="00E51D9F" w:rsidRPr="002F1FD2">
        <w:rPr>
          <w:rStyle w:val="Hipervnculo"/>
          <w:rFonts w:ascii="Century Gothic" w:hAnsi="Century Gothic" w:cs="Arial"/>
          <w:b/>
          <w:sz w:val="16"/>
          <w:szCs w:val="16"/>
        </w:rPr>
        <w:t>www.zumaia.eus</w:t>
      </w:r>
    </w:hyperlink>
    <w:r w:rsidR="00E51D9F">
      <w:rPr>
        <w:rFonts w:ascii="Century Gothic" w:hAnsi="Century Gothic" w:cs="Arial"/>
        <w:b/>
        <w:sz w:val="16"/>
        <w:szCs w:val="16"/>
      </w:rPr>
      <w:t xml:space="preserve"> </w:t>
    </w:r>
    <w:r w:rsidR="00765DFA" w:rsidRPr="00D34175">
      <w:rPr>
        <w:rFonts w:ascii="Century Gothic" w:hAnsi="Century Gothic" w:cs="Arial"/>
        <w:b/>
        <w:color w:val="9F2943"/>
        <w:sz w:val="16"/>
        <w:szCs w:val="16"/>
      </w:rPr>
      <w:t>•</w:t>
    </w:r>
    <w:r w:rsidR="007B1F6F" w:rsidRPr="00D34175">
      <w:rPr>
        <w:rFonts w:ascii="Century Gothic" w:hAnsi="Century Gothic"/>
        <w:b/>
        <w:color w:val="9F2943"/>
        <w:sz w:val="16"/>
        <w:szCs w:val="16"/>
      </w:rPr>
      <w:t>e</w:t>
    </w:r>
    <w:r w:rsidR="006372FB" w:rsidRPr="00D34175">
      <w:rPr>
        <w:rFonts w:ascii="Century Gothic" w:hAnsi="Century Gothic"/>
        <w:b/>
        <w:color w:val="9F2943"/>
        <w:sz w:val="16"/>
        <w:szCs w:val="16"/>
      </w:rPr>
      <w:t xml:space="preserve">-mail: </w:t>
    </w:r>
    <w:hyperlink r:id="rId2" w:history="1">
      <w:r w:rsidR="007C07D3" w:rsidRPr="002F1FD2">
        <w:rPr>
          <w:rStyle w:val="Hipervnculo"/>
          <w:rFonts w:ascii="Century Gothic" w:hAnsi="Century Gothic"/>
          <w:b/>
          <w:sz w:val="16"/>
          <w:szCs w:val="16"/>
        </w:rPr>
        <w:t>udala@zumaia.eus</w:t>
      </w:r>
    </w:hyperlink>
    <w:bookmarkEnd w:id="1"/>
    <w:r w:rsidR="00930880"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64" w:rsidRDefault="003A43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406" w:rsidRDefault="000C1406">
      <w:r>
        <w:separator/>
      </w:r>
    </w:p>
  </w:footnote>
  <w:footnote w:type="continuationSeparator" w:id="0">
    <w:p w:rsidR="000C1406" w:rsidRDefault="000C1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64" w:rsidRDefault="003A43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B38" w:rsidRDefault="003A7D04" w:rsidP="00512B38">
    <w:pPr>
      <w:pStyle w:val="Encabezado"/>
      <w:rPr>
        <w:rFonts w:ascii="Century Gothic" w:hAnsi="Century Gothic"/>
        <w:color w:val="FFFFFF"/>
        <w:sz w:val="20"/>
      </w:rPr>
    </w:pPr>
    <w:r>
      <w:t xml:space="preserve">                                                                     </w:t>
    </w:r>
    <w:r w:rsidRPr="0051090A">
      <w:rPr>
        <w:rFonts w:ascii="Century Gothic" w:hAnsi="Century Gothic"/>
      </w:rPr>
      <w:t xml:space="preserve">   </w:t>
    </w:r>
    <w:r w:rsidRPr="0051090A">
      <w:rPr>
        <w:rFonts w:ascii="Century Gothic" w:hAnsi="Century Gothic"/>
        <w:color w:val="FFFFFF"/>
        <w:sz w:val="20"/>
      </w:rPr>
      <w:t>…………………….</w:t>
    </w:r>
  </w:p>
  <w:p w:rsidR="00512B38" w:rsidRDefault="003A7D04" w:rsidP="00512B38">
    <w:pPr>
      <w:pStyle w:val="Encabezado"/>
      <w:rPr>
        <w:rFonts w:ascii="Century Gothic" w:hAnsi="Century Gothic"/>
        <w:color w:val="FFFFFF"/>
        <w:sz w:val="20"/>
      </w:rPr>
    </w:pPr>
    <w:r w:rsidRPr="00124106">
      <w:rPr>
        <w:rFonts w:ascii="Century Gothic" w:hAnsi="Century Gothic"/>
        <w:noProof/>
        <w:color w:val="FFFFFF"/>
        <w:sz w:val="20"/>
        <w:lang w:val="eu-ES" w:eastAsia="eu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-819150</wp:posOffset>
          </wp:positionH>
          <wp:positionV relativeFrom="paragraph">
            <wp:posOffset>25400</wp:posOffset>
          </wp:positionV>
          <wp:extent cx="2339975" cy="1050925"/>
          <wp:effectExtent l="0" t="0" r="317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2B38" w:rsidRDefault="00512B38" w:rsidP="00512B38">
    <w:pPr>
      <w:pStyle w:val="Encabezado"/>
      <w:rPr>
        <w:rFonts w:ascii="Century Gothic" w:hAnsi="Century Gothic"/>
        <w:color w:val="FFFFFF"/>
        <w:sz w:val="20"/>
      </w:rPr>
    </w:pPr>
  </w:p>
  <w:p w:rsidR="00512B38" w:rsidRDefault="00512B38" w:rsidP="00512B38">
    <w:pPr>
      <w:pStyle w:val="Encabezado"/>
      <w:rPr>
        <w:rFonts w:ascii="Century Gothic" w:hAnsi="Century Gothic"/>
        <w:color w:val="FFFFFF"/>
        <w:sz w:val="20"/>
      </w:rPr>
    </w:pPr>
  </w:p>
  <w:p w:rsidR="00512B38" w:rsidRDefault="00512B38" w:rsidP="00512B38">
    <w:pPr>
      <w:pStyle w:val="Encabezado"/>
      <w:rPr>
        <w:rFonts w:ascii="Century Gothic" w:hAnsi="Century Gothic"/>
        <w:color w:val="FFFFFF"/>
        <w:sz w:val="20"/>
      </w:rPr>
    </w:pPr>
  </w:p>
  <w:p w:rsidR="00512B38" w:rsidRDefault="00512B38" w:rsidP="00512B38">
    <w:pPr>
      <w:pStyle w:val="Encabezado"/>
      <w:rPr>
        <w:rFonts w:ascii="Century Gothic" w:hAnsi="Century Gothic"/>
        <w:color w:val="FFFFFF"/>
        <w:sz w:val="20"/>
      </w:rPr>
    </w:pPr>
  </w:p>
  <w:p w:rsidR="008E290D" w:rsidRPr="00960384" w:rsidRDefault="003A7D04" w:rsidP="00512B38">
    <w:pPr>
      <w:pStyle w:val="Encabezado"/>
      <w:jc w:val="right"/>
    </w:pPr>
    <w:r w:rsidRPr="0051090A">
      <w:rPr>
        <w:rFonts w:ascii="Century Gothic" w:hAnsi="Century Gothic"/>
        <w:color w:val="FFFFFF"/>
        <w:sz w:val="20"/>
      </w:rPr>
      <w:t>.</w:t>
    </w:r>
    <w:bookmarkStart w:id="0" w:name="_GoBack"/>
    <w:r>
      <w:rPr>
        <w:rFonts w:ascii="Century Gothic" w:hAnsi="Century Gothic"/>
        <w:noProof/>
        <w:sz w:val="22"/>
        <w:szCs w:val="22"/>
      </w:rPr>
      <w:t>2024IERR0001</w:t>
    </w:r>
    <w:bookmarkEnd w:id="0"/>
    <w:r>
      <w:rPr>
        <w:rFonts w:ascii="Century Gothic" w:hAnsi="Century Gothic"/>
        <w:noProof/>
        <w:sz w:val="22"/>
        <w:szCs w:val="22"/>
      </w:rPr>
      <w:t>-A24/05777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64" w:rsidRDefault="003A43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60A"/>
    <w:multiLevelType w:val="hybridMultilevel"/>
    <w:tmpl w:val="17CAE7FE"/>
    <w:lvl w:ilvl="0" w:tplc="31201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E6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286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69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2877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D8E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69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C2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02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4330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B1643E"/>
    <w:multiLevelType w:val="hybridMultilevel"/>
    <w:tmpl w:val="1CA2CE62"/>
    <w:lvl w:ilvl="0" w:tplc="B0787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22E6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8094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526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849D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BCE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305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4A2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22E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15C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4463B9"/>
    <w:multiLevelType w:val="hybridMultilevel"/>
    <w:tmpl w:val="0414D5BE"/>
    <w:lvl w:ilvl="0" w:tplc="2CCAB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005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B4D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2B7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EAE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629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29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9853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643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2063D"/>
    <w:multiLevelType w:val="hybridMultilevel"/>
    <w:tmpl w:val="85E8BF8C"/>
    <w:lvl w:ilvl="0" w:tplc="A3E61B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9DC27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7E7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C3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DA4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0B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3E3E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84A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37CC3"/>
    <w:multiLevelType w:val="hybridMultilevel"/>
    <w:tmpl w:val="31A4CB50"/>
    <w:lvl w:ilvl="0" w:tplc="51C2D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1EF29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92C1EC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3B6A0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A06B2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D5075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66CB9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F50220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F8E1C5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0511B2"/>
    <w:multiLevelType w:val="hybridMultilevel"/>
    <w:tmpl w:val="F482A198"/>
    <w:lvl w:ilvl="0" w:tplc="82DEF77E">
      <w:start w:val="1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C86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243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AE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66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6CF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6A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D201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42E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617D1"/>
    <w:multiLevelType w:val="hybridMultilevel"/>
    <w:tmpl w:val="401E3E10"/>
    <w:lvl w:ilvl="0" w:tplc="65607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007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8C1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F508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C73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A6A8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DA2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78B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7EB9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870C9B"/>
    <w:multiLevelType w:val="hybridMultilevel"/>
    <w:tmpl w:val="AB6E19D8"/>
    <w:lvl w:ilvl="0" w:tplc="AD623C60">
      <w:start w:val="1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B89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96A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E2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EC1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1C0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E3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38CC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E6B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F0B0A"/>
    <w:multiLevelType w:val="hybridMultilevel"/>
    <w:tmpl w:val="33300C34"/>
    <w:lvl w:ilvl="0" w:tplc="647EC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76B1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C89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68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16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E01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03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3ED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462F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078C1"/>
    <w:multiLevelType w:val="hybridMultilevel"/>
    <w:tmpl w:val="365AA092"/>
    <w:lvl w:ilvl="0" w:tplc="930A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0C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A48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F89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4E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D86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4E2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6C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4A2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27E5F"/>
    <w:multiLevelType w:val="hybridMultilevel"/>
    <w:tmpl w:val="FFA87E0A"/>
    <w:lvl w:ilvl="0" w:tplc="90044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E1B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58F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0E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87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4899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464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4832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D2B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14433"/>
    <w:multiLevelType w:val="hybridMultilevel"/>
    <w:tmpl w:val="439E972A"/>
    <w:lvl w:ilvl="0" w:tplc="50148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06B3F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5D62D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D2631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4EB5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6082AA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ADAE9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41CCC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C86EA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F435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F938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BC01F6"/>
    <w:multiLevelType w:val="singleLevel"/>
    <w:tmpl w:val="24B6E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BD07F1"/>
    <w:multiLevelType w:val="hybridMultilevel"/>
    <w:tmpl w:val="851E5EAE"/>
    <w:lvl w:ilvl="0" w:tplc="DFB6EB8A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hint="default"/>
      </w:rPr>
    </w:lvl>
    <w:lvl w:ilvl="1" w:tplc="C7BE438E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</w:lvl>
    <w:lvl w:ilvl="2" w:tplc="2970FCD2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A03A65C2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3402C0D2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BAACFA80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A538D468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2E32B0EA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7EB0AEA8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18" w15:restartNumberingAfterBreak="0">
    <w:nsid w:val="3DE36F14"/>
    <w:multiLevelType w:val="hybridMultilevel"/>
    <w:tmpl w:val="9894E400"/>
    <w:lvl w:ilvl="0" w:tplc="CE9A9F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30E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EAC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0CD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CCC9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82D5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A2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07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4A6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42B0C"/>
    <w:multiLevelType w:val="hybridMultilevel"/>
    <w:tmpl w:val="3AC8946A"/>
    <w:lvl w:ilvl="0" w:tplc="EF6ED680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hint="default"/>
      </w:rPr>
    </w:lvl>
    <w:lvl w:ilvl="1" w:tplc="85602C68">
      <w:start w:val="1"/>
      <w:numFmt w:val="decimal"/>
      <w:lvlText w:val="%2"/>
      <w:lvlJc w:val="left"/>
      <w:pPr>
        <w:tabs>
          <w:tab w:val="num" w:pos="1787"/>
        </w:tabs>
        <w:ind w:left="1787" w:hanging="360"/>
      </w:pPr>
      <w:rPr>
        <w:rFonts w:hint="default"/>
      </w:rPr>
    </w:lvl>
    <w:lvl w:ilvl="2" w:tplc="1D083016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16066A82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5FDE5348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80967624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D0DAC42A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28C2EE12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F034A0B0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20" w15:restartNumberingAfterBreak="0">
    <w:nsid w:val="45632280"/>
    <w:multiLevelType w:val="hybridMultilevel"/>
    <w:tmpl w:val="17C8C2AC"/>
    <w:lvl w:ilvl="0" w:tplc="0A9686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8CA09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44E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B4B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A73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80C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FCD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4296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8C96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166A61"/>
    <w:multiLevelType w:val="hybridMultilevel"/>
    <w:tmpl w:val="C480EDCC"/>
    <w:lvl w:ilvl="0" w:tplc="97D0A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00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2A2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6E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8F6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88C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6E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D4D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82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005AC"/>
    <w:multiLevelType w:val="hybridMultilevel"/>
    <w:tmpl w:val="A8E49BB2"/>
    <w:lvl w:ilvl="0" w:tplc="042D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A73F9"/>
    <w:multiLevelType w:val="hybridMultilevel"/>
    <w:tmpl w:val="A3BC11D8"/>
    <w:lvl w:ilvl="0" w:tplc="07185D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4E260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88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48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2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20E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E88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4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143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22763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8EC30E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9D63F39"/>
    <w:multiLevelType w:val="hybridMultilevel"/>
    <w:tmpl w:val="541C1B42"/>
    <w:lvl w:ilvl="0" w:tplc="C3702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03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B86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E8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2A5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29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47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6C5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CEE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26A0A"/>
    <w:multiLevelType w:val="singleLevel"/>
    <w:tmpl w:val="24B6E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B9A6737"/>
    <w:multiLevelType w:val="hybridMultilevel"/>
    <w:tmpl w:val="F8FC7128"/>
    <w:lvl w:ilvl="0" w:tplc="E42C0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C650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526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4E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6AC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828B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6E9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5C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DA2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31C5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62A813F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42F28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9A10232"/>
    <w:multiLevelType w:val="singleLevel"/>
    <w:tmpl w:val="24B6E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9B4599A"/>
    <w:multiLevelType w:val="singleLevel"/>
    <w:tmpl w:val="24B6E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37200F"/>
    <w:multiLevelType w:val="hybridMultilevel"/>
    <w:tmpl w:val="42786998"/>
    <w:lvl w:ilvl="0" w:tplc="A732D1B0">
      <w:start w:val="1"/>
      <w:numFmt w:val="lowerLetter"/>
      <w:lvlText w:val="%1)"/>
      <w:lvlJc w:val="left"/>
      <w:pPr>
        <w:ind w:left="720" w:hanging="360"/>
      </w:pPr>
      <w:rPr>
        <w:rFonts w:cs="Book Antiqua" w:hint="default"/>
        <w:b w:val="0"/>
        <w:sz w:val="20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A1B5B"/>
    <w:multiLevelType w:val="hybridMultilevel"/>
    <w:tmpl w:val="7660DCE6"/>
    <w:lvl w:ilvl="0" w:tplc="96E671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F74F0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A83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48A0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8C2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9C7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0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A63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D85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F5F70"/>
    <w:multiLevelType w:val="hybridMultilevel"/>
    <w:tmpl w:val="2C868A40"/>
    <w:lvl w:ilvl="0" w:tplc="75E2F9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FA01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447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22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4CEC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7EE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E4C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BAF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AC9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849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456E7"/>
    <w:multiLevelType w:val="singleLevel"/>
    <w:tmpl w:val="24B6E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A277187"/>
    <w:multiLevelType w:val="singleLevel"/>
    <w:tmpl w:val="52C26D78"/>
    <w:lvl w:ilvl="0">
      <w:start w:val="6"/>
      <w:numFmt w:val="bullet"/>
      <w:lvlText w:val=""/>
      <w:lvlJc w:val="left"/>
      <w:pPr>
        <w:tabs>
          <w:tab w:val="num" w:pos="600"/>
        </w:tabs>
        <w:ind w:left="600" w:hanging="600"/>
      </w:pPr>
      <w:rPr>
        <w:rFonts w:ascii="Symbol" w:hAnsi="Symbol" w:hint="default"/>
      </w:rPr>
    </w:lvl>
  </w:abstractNum>
  <w:abstractNum w:abstractNumId="40" w15:restartNumberingAfterBreak="0">
    <w:nsid w:val="7F8D0B28"/>
    <w:multiLevelType w:val="hybridMultilevel"/>
    <w:tmpl w:val="5DAC27D2"/>
    <w:lvl w:ilvl="0" w:tplc="31062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EEAF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7A6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02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B44D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00E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E0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6D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AE5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73825"/>
    <w:multiLevelType w:val="singleLevel"/>
    <w:tmpl w:val="52C26D78"/>
    <w:lvl w:ilvl="0">
      <w:start w:val="6"/>
      <w:numFmt w:val="bullet"/>
      <w:lvlText w:val=""/>
      <w:lvlJc w:val="left"/>
      <w:pPr>
        <w:tabs>
          <w:tab w:val="num" w:pos="600"/>
        </w:tabs>
        <w:ind w:left="600" w:hanging="600"/>
      </w:pPr>
      <w:rPr>
        <w:rFonts w:ascii="Symbol" w:hAnsi="Symbol" w:hint="default"/>
      </w:rPr>
    </w:lvl>
  </w:abstractNum>
  <w:abstractNum w:abstractNumId="42" w15:restartNumberingAfterBreak="0">
    <w:nsid w:val="7FEC4A62"/>
    <w:multiLevelType w:val="hybridMultilevel"/>
    <w:tmpl w:val="99D27DFA"/>
    <w:lvl w:ilvl="0" w:tplc="E116A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C6F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74C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86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E8F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46E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E28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648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6CF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15"/>
  </w:num>
  <w:num w:numId="4">
    <w:abstractNumId w:val="39"/>
  </w:num>
  <w:num w:numId="5">
    <w:abstractNumId w:val="31"/>
  </w:num>
  <w:num w:numId="6">
    <w:abstractNumId w:val="41"/>
  </w:num>
  <w:num w:numId="7">
    <w:abstractNumId w:val="1"/>
  </w:num>
  <w:num w:numId="8">
    <w:abstractNumId w:val="14"/>
  </w:num>
  <w:num w:numId="9">
    <w:abstractNumId w:val="25"/>
  </w:num>
  <w:num w:numId="10">
    <w:abstractNumId w:val="24"/>
  </w:num>
  <w:num w:numId="11">
    <w:abstractNumId w:val="11"/>
  </w:num>
  <w:num w:numId="12">
    <w:abstractNumId w:val="18"/>
  </w:num>
  <w:num w:numId="13">
    <w:abstractNumId w:val="20"/>
  </w:num>
  <w:num w:numId="14">
    <w:abstractNumId w:val="5"/>
  </w:num>
  <w:num w:numId="15">
    <w:abstractNumId w:val="19"/>
  </w:num>
  <w:num w:numId="16">
    <w:abstractNumId w:val="17"/>
  </w:num>
  <w:num w:numId="17">
    <w:abstractNumId w:val="9"/>
  </w:num>
  <w:num w:numId="18">
    <w:abstractNumId w:val="7"/>
  </w:num>
  <w:num w:numId="19">
    <w:abstractNumId w:val="2"/>
  </w:num>
  <w:num w:numId="20">
    <w:abstractNumId w:val="23"/>
  </w:num>
  <w:num w:numId="21">
    <w:abstractNumId w:val="8"/>
  </w:num>
  <w:num w:numId="22">
    <w:abstractNumId w:val="36"/>
  </w:num>
  <w:num w:numId="23">
    <w:abstractNumId w:val="21"/>
  </w:num>
  <w:num w:numId="24">
    <w:abstractNumId w:val="12"/>
  </w:num>
  <w:num w:numId="25">
    <w:abstractNumId w:val="26"/>
  </w:num>
  <w:num w:numId="26">
    <w:abstractNumId w:val="42"/>
  </w:num>
  <w:num w:numId="27">
    <w:abstractNumId w:val="10"/>
  </w:num>
  <w:num w:numId="28">
    <w:abstractNumId w:val="6"/>
  </w:num>
  <w:num w:numId="29">
    <w:abstractNumId w:val="13"/>
  </w:num>
  <w:num w:numId="30">
    <w:abstractNumId w:val="4"/>
  </w:num>
  <w:num w:numId="31">
    <w:abstractNumId w:val="40"/>
  </w:num>
  <w:num w:numId="32">
    <w:abstractNumId w:val="28"/>
  </w:num>
  <w:num w:numId="33">
    <w:abstractNumId w:val="0"/>
  </w:num>
  <w:num w:numId="34">
    <w:abstractNumId w:val="35"/>
  </w:num>
  <w:num w:numId="35">
    <w:abstractNumId w:val="30"/>
  </w:num>
  <w:num w:numId="36">
    <w:abstractNumId w:val="38"/>
  </w:num>
  <w:num w:numId="37">
    <w:abstractNumId w:val="33"/>
  </w:num>
  <w:num w:numId="38">
    <w:abstractNumId w:val="16"/>
  </w:num>
  <w:num w:numId="39">
    <w:abstractNumId w:val="32"/>
  </w:num>
  <w:num w:numId="40">
    <w:abstractNumId w:val="27"/>
  </w:num>
  <w:num w:numId="41">
    <w:abstractNumId w:val="29"/>
  </w:num>
  <w:num w:numId="42">
    <w:abstractNumId w:val="2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DF"/>
    <w:rsid w:val="00063D60"/>
    <w:rsid w:val="000C1406"/>
    <w:rsid w:val="000C5835"/>
    <w:rsid w:val="000E64D8"/>
    <w:rsid w:val="000F0612"/>
    <w:rsid w:val="00121FDF"/>
    <w:rsid w:val="0013137E"/>
    <w:rsid w:val="00134F0B"/>
    <w:rsid w:val="001F5280"/>
    <w:rsid w:val="0021226C"/>
    <w:rsid w:val="00247FB9"/>
    <w:rsid w:val="00276D8C"/>
    <w:rsid w:val="002F1FD2"/>
    <w:rsid w:val="00322032"/>
    <w:rsid w:val="003A4364"/>
    <w:rsid w:val="003A7D04"/>
    <w:rsid w:val="003C1DD5"/>
    <w:rsid w:val="003C605C"/>
    <w:rsid w:val="00435167"/>
    <w:rsid w:val="0048384C"/>
    <w:rsid w:val="0049478A"/>
    <w:rsid w:val="004B39E2"/>
    <w:rsid w:val="004B6C95"/>
    <w:rsid w:val="004D0F75"/>
    <w:rsid w:val="004F346C"/>
    <w:rsid w:val="0051090A"/>
    <w:rsid w:val="00512B38"/>
    <w:rsid w:val="00527679"/>
    <w:rsid w:val="00577AEA"/>
    <w:rsid w:val="005A1207"/>
    <w:rsid w:val="006372FB"/>
    <w:rsid w:val="00664F66"/>
    <w:rsid w:val="006767A4"/>
    <w:rsid w:val="006D2873"/>
    <w:rsid w:val="00745A52"/>
    <w:rsid w:val="00765DFA"/>
    <w:rsid w:val="007718BF"/>
    <w:rsid w:val="007B1F6F"/>
    <w:rsid w:val="007B6C2A"/>
    <w:rsid w:val="007C07D3"/>
    <w:rsid w:val="007D49AE"/>
    <w:rsid w:val="00873EFA"/>
    <w:rsid w:val="008E290D"/>
    <w:rsid w:val="00915468"/>
    <w:rsid w:val="00927FC3"/>
    <w:rsid w:val="00930880"/>
    <w:rsid w:val="00934B3C"/>
    <w:rsid w:val="00951CC9"/>
    <w:rsid w:val="00960384"/>
    <w:rsid w:val="009D4D10"/>
    <w:rsid w:val="00A1746F"/>
    <w:rsid w:val="00AA4218"/>
    <w:rsid w:val="00AD27EC"/>
    <w:rsid w:val="00BE37C9"/>
    <w:rsid w:val="00BF5CB6"/>
    <w:rsid w:val="00CE7DE9"/>
    <w:rsid w:val="00D07B58"/>
    <w:rsid w:val="00D2509C"/>
    <w:rsid w:val="00D34175"/>
    <w:rsid w:val="00D9736F"/>
    <w:rsid w:val="00DB77A6"/>
    <w:rsid w:val="00DF35DF"/>
    <w:rsid w:val="00E51D9F"/>
    <w:rsid w:val="00E93739"/>
    <w:rsid w:val="00EA1661"/>
    <w:rsid w:val="00EB785A"/>
    <w:rsid w:val="00F0128C"/>
    <w:rsid w:val="00F1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DDE1EF-EDC9-45B8-9F9E-217DEFCD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07"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7038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B5D33"/>
    <w:pPr>
      <w:keepNext/>
      <w:jc w:val="center"/>
      <w:outlineLvl w:val="1"/>
    </w:pPr>
    <w:rPr>
      <w:b/>
      <w:lang w:val="es-ES"/>
    </w:rPr>
  </w:style>
  <w:style w:type="paragraph" w:styleId="Ttulo4">
    <w:name w:val="heading 4"/>
    <w:basedOn w:val="Normal"/>
    <w:next w:val="Normal"/>
    <w:qFormat/>
    <w:rsid w:val="003B5D33"/>
    <w:pPr>
      <w:keepNext/>
      <w:jc w:val="center"/>
      <w:outlineLvl w:val="3"/>
    </w:pPr>
    <w:rPr>
      <w:b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21F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21FDF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121FDF"/>
    <w:rPr>
      <w:color w:val="0000FF"/>
      <w:u w:val="single"/>
    </w:rPr>
  </w:style>
  <w:style w:type="table" w:styleId="Tablaconcuadrcula">
    <w:name w:val="Table Grid"/>
    <w:basedOn w:val="Tablanormal"/>
    <w:rsid w:val="00007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C52A07"/>
    <w:pPr>
      <w:jc w:val="both"/>
    </w:pPr>
    <w:rPr>
      <w:b/>
      <w:lang w:val="es-ES"/>
    </w:rPr>
  </w:style>
  <w:style w:type="paragraph" w:styleId="Sangra2detindependiente">
    <w:name w:val="Body Text Indent 2"/>
    <w:basedOn w:val="Normal"/>
    <w:rsid w:val="00B31F5A"/>
    <w:pPr>
      <w:spacing w:after="120" w:line="480" w:lineRule="auto"/>
      <w:ind w:left="283"/>
    </w:pPr>
  </w:style>
  <w:style w:type="paragraph" w:customStyle="1" w:styleId="toa">
    <w:name w:val="toa"/>
    <w:basedOn w:val="Normal"/>
    <w:rsid w:val="00B31F5A"/>
    <w:pPr>
      <w:tabs>
        <w:tab w:val="left" w:pos="9000"/>
        <w:tab w:val="right" w:pos="9360"/>
      </w:tabs>
      <w:suppressAutoHyphens/>
    </w:pPr>
    <w:rPr>
      <w:rFonts w:ascii="Courier New" w:hAnsi="Courier New"/>
      <w:lang w:val="en-US"/>
    </w:rPr>
  </w:style>
  <w:style w:type="paragraph" w:styleId="Textoindependiente">
    <w:name w:val="Body Text"/>
    <w:basedOn w:val="Normal"/>
    <w:rsid w:val="0052711C"/>
    <w:pPr>
      <w:spacing w:after="120"/>
    </w:pPr>
  </w:style>
  <w:style w:type="paragraph" w:customStyle="1" w:styleId="06norma">
    <w:name w:val="06norma"/>
    <w:basedOn w:val="Normal"/>
    <w:rsid w:val="00BD739B"/>
    <w:pPr>
      <w:spacing w:before="100" w:beforeAutospacing="1" w:after="100" w:afterAutospacing="1"/>
    </w:pPr>
    <w:rPr>
      <w:szCs w:val="24"/>
      <w:lang w:val="es-ES"/>
    </w:rPr>
  </w:style>
  <w:style w:type="character" w:styleId="Nmerodepgina">
    <w:name w:val="page number"/>
    <w:basedOn w:val="Fuentedeprrafopredeter"/>
    <w:rsid w:val="00BD739B"/>
  </w:style>
  <w:style w:type="paragraph" w:styleId="NormalWeb">
    <w:name w:val="Normal (Web)"/>
    <w:basedOn w:val="Normal"/>
    <w:rsid w:val="00C15D71"/>
    <w:pPr>
      <w:spacing w:before="100" w:beforeAutospacing="1" w:after="100" w:afterAutospacing="1"/>
    </w:pPr>
    <w:rPr>
      <w:szCs w:val="24"/>
      <w:lang w:val="es-ES"/>
    </w:rPr>
  </w:style>
  <w:style w:type="paragraph" w:styleId="Textoindependiente2">
    <w:name w:val="Body Text 2"/>
    <w:basedOn w:val="Normal"/>
    <w:rsid w:val="00FC3A3F"/>
    <w:pPr>
      <w:spacing w:after="120" w:line="480" w:lineRule="auto"/>
    </w:pPr>
  </w:style>
  <w:style w:type="paragraph" w:customStyle="1" w:styleId="Default">
    <w:name w:val="Default"/>
    <w:rsid w:val="000D1C8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sid w:val="00A20CCA"/>
    <w:rPr>
      <w:rFonts w:ascii="Tahoma" w:hAnsi="Tahoma" w:cs="Tahoma"/>
      <w:sz w:val="16"/>
      <w:szCs w:val="16"/>
    </w:rPr>
  </w:style>
  <w:style w:type="paragraph" w:customStyle="1" w:styleId="ndice1">
    <w:name w:val="índice 1"/>
    <w:basedOn w:val="Normal"/>
    <w:rsid w:val="00591CCD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 New" w:hAnsi="Courier New"/>
      <w:lang w:val="en-US"/>
    </w:rPr>
  </w:style>
  <w:style w:type="paragraph" w:styleId="Textosinformato">
    <w:name w:val="Plain Text"/>
    <w:basedOn w:val="Normal"/>
    <w:rsid w:val="00FF53D3"/>
    <w:rPr>
      <w:rFonts w:ascii="Courier New" w:hAnsi="Courier New" w:cs="Courier New"/>
      <w:sz w:val="20"/>
    </w:rPr>
  </w:style>
  <w:style w:type="paragraph" w:styleId="Sangradetextonormal">
    <w:name w:val="Body Text Indent"/>
    <w:basedOn w:val="Normal"/>
    <w:rsid w:val="007B4528"/>
    <w:pPr>
      <w:spacing w:after="120"/>
      <w:ind w:left="283"/>
    </w:pPr>
    <w:rPr>
      <w:sz w:val="20"/>
      <w:lang w:val="es-ES"/>
    </w:rPr>
  </w:style>
  <w:style w:type="character" w:customStyle="1" w:styleId="PiedepginaCar">
    <w:name w:val="Pie de página Car"/>
    <w:link w:val="Piedepgina"/>
    <w:rsid w:val="00C61A27"/>
    <w:rPr>
      <w:sz w:val="24"/>
      <w:lang w:val="es-ES_tradnl"/>
    </w:rPr>
  </w:style>
  <w:style w:type="character" w:customStyle="1" w:styleId="Hipervnculo0">
    <w:name w:val="Hipervínculo_0"/>
    <w:uiPriority w:val="99"/>
    <w:unhideWhenUsed/>
    <w:rsid w:val="001507BA"/>
    <w:rPr>
      <w:rFonts w:ascii="Calibri" w:eastAsia="Calibri" w:hAnsi="Calibri"/>
      <w:color w:val="0000FF"/>
      <w:u w:val="single"/>
      <w:lang w:eastAsia="en-US"/>
    </w:rPr>
  </w:style>
  <w:style w:type="paragraph" w:customStyle="1" w:styleId="Piedepgina0">
    <w:name w:val="Pie de página_0"/>
    <w:basedOn w:val="Normal0"/>
    <w:link w:val="PiedepginaCar0"/>
    <w:rsid w:val="007B1F6F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Arial"/>
      <w:lang w:eastAsia="es-ES"/>
    </w:rPr>
  </w:style>
  <w:style w:type="paragraph" w:customStyle="1" w:styleId="Normal0">
    <w:name w:val="Normal_0"/>
    <w:qFormat/>
    <w:rsid w:val="005B4F06"/>
    <w:pPr>
      <w:spacing w:after="200" w:line="276" w:lineRule="auto"/>
    </w:pPr>
    <w:rPr>
      <w:sz w:val="22"/>
      <w:szCs w:val="22"/>
      <w:lang w:val="es-ES" w:eastAsia="en-US"/>
    </w:rPr>
  </w:style>
  <w:style w:type="character" w:customStyle="1" w:styleId="PiedepginaCar0">
    <w:name w:val="Pie de página Car_0"/>
    <w:link w:val="Piedepgina0"/>
    <w:rsid w:val="007B1F6F"/>
    <w:rPr>
      <w:rFonts w:ascii="Arial" w:hAnsi="Arial" w:cs="Arial"/>
      <w:sz w:val="22"/>
      <w:szCs w:val="22"/>
    </w:rPr>
  </w:style>
  <w:style w:type="character" w:customStyle="1" w:styleId="Hipervnculo1">
    <w:name w:val="Hipervínculo1"/>
    <w:uiPriority w:val="99"/>
    <w:unhideWhenUsed/>
    <w:rsid w:val="001507BA"/>
    <w:rPr>
      <w:rFonts w:ascii="Calibri" w:eastAsia="Calibri" w:hAnsi="Calibri"/>
      <w:color w:val="0000FF"/>
      <w:u w:val="single"/>
      <w:lang w:val="es-ES" w:eastAsia="en-US"/>
    </w:rPr>
  </w:style>
  <w:style w:type="paragraph" w:customStyle="1" w:styleId="Piedepgina1">
    <w:name w:val="Pie de página1"/>
    <w:basedOn w:val="Normal1"/>
    <w:link w:val="PiedepginaCar1"/>
    <w:rsid w:val="007B1F6F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Arial"/>
      <w:lang w:eastAsia="es-ES"/>
    </w:rPr>
  </w:style>
  <w:style w:type="paragraph" w:customStyle="1" w:styleId="Normal1">
    <w:name w:val="Normal_1"/>
    <w:qFormat/>
    <w:rsid w:val="005B4F06"/>
    <w:pPr>
      <w:spacing w:after="200" w:line="276" w:lineRule="auto"/>
    </w:pPr>
    <w:rPr>
      <w:sz w:val="22"/>
      <w:szCs w:val="22"/>
      <w:lang w:val="es-ES" w:eastAsia="en-US"/>
    </w:rPr>
  </w:style>
  <w:style w:type="character" w:customStyle="1" w:styleId="PiedepginaCar1">
    <w:name w:val="Pie de página Car_1"/>
    <w:link w:val="Piedepgina1"/>
    <w:rsid w:val="007B1F6F"/>
    <w:rPr>
      <w:rFonts w:ascii="Arial" w:hAnsi="Arial" w:cs="Arial"/>
      <w:sz w:val="22"/>
      <w:szCs w:val="22"/>
    </w:rPr>
  </w:style>
  <w:style w:type="character" w:customStyle="1" w:styleId="Hipervnculo2">
    <w:name w:val="Hipervínculo2"/>
    <w:uiPriority w:val="99"/>
    <w:unhideWhenUsed/>
    <w:rsid w:val="001507BA"/>
    <w:rPr>
      <w:rFonts w:ascii="Calibri" w:eastAsia="Calibri" w:hAnsi="Calibri"/>
      <w:color w:val="0000FF"/>
      <w:u w:val="single"/>
      <w:lang w:val="es-ES" w:eastAsia="en-US"/>
    </w:rPr>
  </w:style>
  <w:style w:type="paragraph" w:customStyle="1" w:styleId="Piedepgina2">
    <w:name w:val="Pie de página2"/>
    <w:basedOn w:val="Normal2"/>
    <w:link w:val="PiedepginaCar2"/>
    <w:rsid w:val="007B1F6F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Arial"/>
      <w:lang w:eastAsia="es-ES"/>
    </w:rPr>
  </w:style>
  <w:style w:type="paragraph" w:customStyle="1" w:styleId="Normal2">
    <w:name w:val="Normal_2"/>
    <w:qFormat/>
    <w:rsid w:val="005B4F06"/>
    <w:pPr>
      <w:spacing w:after="200" w:line="276" w:lineRule="auto"/>
    </w:pPr>
    <w:rPr>
      <w:sz w:val="22"/>
      <w:szCs w:val="22"/>
      <w:lang w:val="es-ES" w:eastAsia="en-US"/>
    </w:rPr>
  </w:style>
  <w:style w:type="character" w:customStyle="1" w:styleId="PiedepginaCar2">
    <w:name w:val="Pie de página Car_2"/>
    <w:link w:val="Piedepgina2"/>
    <w:rsid w:val="007B1F6F"/>
    <w:rPr>
      <w:rFonts w:ascii="Arial" w:hAnsi="Arial" w:cs="Arial"/>
      <w:sz w:val="22"/>
      <w:szCs w:val="22"/>
    </w:rPr>
  </w:style>
  <w:style w:type="paragraph" w:styleId="Prrafodelista">
    <w:name w:val="List Paragraph"/>
    <w:basedOn w:val="Normal"/>
    <w:uiPriority w:val="34"/>
    <w:qFormat/>
    <w:rsid w:val="001F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dazkaritza@zumaia.e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dala@zumaia.eus" TargetMode="External"/><Relationship Id="rId1" Type="http://schemas.openxmlformats.org/officeDocument/2006/relationships/hyperlink" Target="http://www.zumaia.e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ZUMAIAKO UDALA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delineantea</dc:creator>
  <cp:lastModifiedBy>Marijo Zelaia Agirre</cp:lastModifiedBy>
  <cp:revision>2</cp:revision>
  <cp:lastPrinted>2024-05-27T12:33:00Z</cp:lastPrinted>
  <dcterms:created xsi:type="dcterms:W3CDTF">2024-05-29T12:34:00Z</dcterms:created>
  <dcterms:modified xsi:type="dcterms:W3CDTF">2024-05-29T12:34:00Z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zumaiakoudala\maramendi</vt:lpwstr>
  </property>
  <property fmtid="{D5CDD505-2E9C-101B-9397-08002B2CF9AE}" pid="3" name="cgsCodigoCatalogo">
    <vt:lpwstr> </vt:lpwstr>
  </property>
  <property fmtid="{D5CDD505-2E9C-101B-9397-08002B2CF9AE}" pid="4" name="cgsCodigoExpediente">
    <vt:lpwstr>2024IERR0001</vt:lpwstr>
  </property>
  <property fmtid="{D5CDD505-2E9C-101B-9397-08002B2CF9AE}" pid="5" name="cgsGenerador">
    <vt:lpwstr>MUNIGEX</vt:lpwstr>
  </property>
  <property fmtid="{D5CDD505-2E9C-101B-9397-08002B2CF9AE}" pid="6" name="cgsIDGlobalDoc">
    <vt:lpwstr>317291</vt:lpwstr>
  </property>
  <property fmtid="{D5CDD505-2E9C-101B-9397-08002B2CF9AE}" pid="7" name="cgsIDIdiomaDoc">
    <vt:lpwstr>3</vt:lpwstr>
  </property>
  <property fmtid="{D5CDD505-2E9C-101B-9397-08002B2CF9AE}" pid="8" name="cgsIdioma">
    <vt:lpwstr>Bilingüe</vt:lpwstr>
  </property>
  <property fmtid="{D5CDD505-2E9C-101B-9397-08002B2CF9AE}" pid="9" name="cgsIDOrganismo">
    <vt:lpwstr>81</vt:lpwstr>
  </property>
  <property fmtid="{D5CDD505-2E9C-101B-9397-08002B2CF9AE}" pid="10" name="cgsNombreEntidad">
    <vt:lpwstr>Zumaia</vt:lpwstr>
  </property>
  <property fmtid="{D5CDD505-2E9C-101B-9397-08002B2CF9AE}" pid="11" name="cgsNumeroTramite">
    <vt:lpwstr>215877</vt:lpwstr>
  </property>
  <property fmtid="{D5CDD505-2E9C-101B-9397-08002B2CF9AE}" pid="12" name="cgsPlantilla">
    <vt:lpwstr>xxxx</vt:lpwstr>
  </property>
  <property fmtid="{D5CDD505-2E9C-101B-9397-08002B2CF9AE}" pid="13" name="cgsPoblacion">
    <vt:lpwstr>Zumaia</vt:lpwstr>
  </property>
  <property fmtid="{D5CDD505-2E9C-101B-9397-08002B2CF9AE}" pid="14" name="cgsVersionGenerador">
    <vt:lpwstr>7.44</vt:lpwstr>
  </property>
</Properties>
</file>