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E" w:rsidRPr="00D73BF6" w:rsidRDefault="00DA230E" w:rsidP="00D73BF6">
      <w:pPr>
        <w:tabs>
          <w:tab w:val="left" w:pos="4305"/>
        </w:tabs>
        <w:spacing w:after="0" w:line="240" w:lineRule="auto"/>
        <w:ind w:hanging="3544"/>
        <w:rPr>
          <w:rFonts w:ascii="Euphemia" w:eastAsia="Times New Roman" w:hAnsi="Euphemia" w:cs="Times New Roman"/>
          <w:color w:val="000000"/>
          <w:sz w:val="18"/>
          <w:szCs w:val="18"/>
          <w:lang w:val="es-ES_tradnl" w:eastAsia="es-ES"/>
        </w:rPr>
      </w:pPr>
    </w:p>
    <w:p w:rsidR="00D73BF6" w:rsidRPr="00D73BF6" w:rsidRDefault="00D73BF6" w:rsidP="00D73BF6">
      <w:pPr>
        <w:spacing w:after="120" w:line="240" w:lineRule="auto"/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</w:pPr>
    </w:p>
    <w:p w:rsidR="00DA230E" w:rsidRPr="00D73BF6" w:rsidRDefault="007C49D8" w:rsidP="00DA230E">
      <w:pPr>
        <w:spacing w:after="120" w:line="240" w:lineRule="auto"/>
        <w:jc w:val="center"/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</w:pPr>
      <w:r w:rsidRPr="00D73BF6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V</w:t>
      </w:r>
      <w:r w:rsidR="00BD4DE8" w:rsidRPr="00D73BF6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I</w:t>
      </w:r>
      <w:r w:rsidR="008564A4" w:rsidRPr="00D73BF6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I</w:t>
      </w:r>
      <w:r w:rsidRPr="00D73BF6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 xml:space="preserve">. ERANSKINA / </w:t>
      </w:r>
      <w:r w:rsidRPr="00D73BF6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ANEXO V</w:t>
      </w:r>
      <w:r w:rsidR="00BD4DE8" w:rsidRPr="00D73BF6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I</w:t>
      </w:r>
      <w:r w:rsidR="008564A4" w:rsidRPr="00D73BF6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I</w:t>
      </w:r>
    </w:p>
    <w:p w:rsidR="00DA230E" w:rsidRPr="00D73BF6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it-IT" w:eastAsia="es-ES"/>
        </w:rPr>
      </w:pPr>
    </w:p>
    <w:p w:rsidR="00DA230E" w:rsidRPr="00D73BF6" w:rsidRDefault="007C49D8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sz w:val="24"/>
          <w:szCs w:val="24"/>
          <w:lang w:val="es-ES_tradnl" w:eastAsia="es-ES"/>
        </w:rPr>
        <w:t>PROIEKTUAREN AURKEZPENA</w:t>
      </w:r>
      <w:r w:rsidRPr="00D73BF6">
        <w:rPr>
          <w:rFonts w:ascii="Euphemia" w:eastAsia="Times New Roman" w:hAnsi="Euphemia" w:cs="Arial"/>
          <w:noProof/>
          <w:sz w:val="24"/>
          <w:szCs w:val="24"/>
          <w:lang w:val="es-ES_tradnl" w:eastAsia="es-ES"/>
        </w:rPr>
        <w:t xml:space="preserve"> </w:t>
      </w:r>
      <w:r w:rsidRPr="00D73BF6"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  <w:t xml:space="preserve">/ </w:t>
      </w:r>
      <w:r w:rsidRPr="00D73BF6">
        <w:rPr>
          <w:rFonts w:ascii="Euphemia" w:eastAsia="Times New Roman" w:hAnsi="Euphemia" w:cs="Arial"/>
          <w:bCs/>
          <w:noProof/>
          <w:sz w:val="24"/>
          <w:szCs w:val="24"/>
          <w:lang w:val="es-ES_tradnl" w:eastAsia="es-ES"/>
        </w:rPr>
        <w:t xml:space="preserve">PRESENTACION DEL PROYECTO </w:t>
      </w:r>
    </w:p>
    <w:p w:rsidR="00DA230E" w:rsidRPr="00D73BF6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8E68B3" w:rsidTr="004860ED">
        <w:tc>
          <w:tcPr>
            <w:tcW w:w="9782" w:type="dxa"/>
          </w:tcPr>
          <w:p w:rsidR="004860ED" w:rsidRPr="00D73BF6" w:rsidRDefault="007C49D8" w:rsidP="005923D4">
            <w:pPr>
              <w:pStyle w:val="Prrafodelista"/>
              <w:autoSpaceDE w:val="0"/>
              <w:autoSpaceDN w:val="0"/>
              <w:ind w:left="3494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 xml:space="preserve">    </w:t>
            </w:r>
            <w:r w:rsidR="008564A4"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3</w:t>
            </w:r>
            <w:r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.</w:t>
            </w:r>
            <w:r w:rsidR="007B27BF"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 xml:space="preserve"> </w:t>
            </w:r>
            <w:r w:rsidR="00DA230E"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MODALITATEA</w:t>
            </w:r>
          </w:p>
          <w:p w:rsidR="008564A4" w:rsidRPr="00D73BF6" w:rsidRDefault="007C49D8" w:rsidP="008564A4">
            <w:pPr>
              <w:pStyle w:val="Prrafodelista"/>
              <w:autoSpaceDE w:val="0"/>
              <w:autoSpaceDN w:val="0"/>
              <w:jc w:val="center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UROLA KOSTAKO UDALERRIETAN (AZKOITIA, AZPEITIA, ZESTOA, AIZARNAZABAL, GETARIA, ZARAUTZ, ORIO ETA AIA)</w:t>
            </w:r>
          </w:p>
          <w:p w:rsidR="008564A4" w:rsidRPr="00D73BF6" w:rsidRDefault="007C49D8" w:rsidP="008564A4">
            <w:pPr>
              <w:pStyle w:val="Prrafodelista"/>
              <w:autoSpaceDE w:val="0"/>
              <w:autoSpaceDN w:val="0"/>
              <w:jc w:val="center"/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</w:pPr>
            <w:r w:rsidRPr="00D73BF6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GARAPEN BIDEAN DAUDEN HERRIALDEETAKO POPULAZIOEN BALDINTZA SOZIALAK, EKONOMIKOAK ETA KULTURALAK HOBETZERA BIDERATUTAKO PROGRAMENTZAT DIRULAGUNTZAK</w:t>
            </w:r>
          </w:p>
          <w:p w:rsidR="004860ED" w:rsidRPr="00D73BF6" w:rsidRDefault="007C49D8" w:rsidP="006600F1">
            <w:pPr>
              <w:pStyle w:val="Prrafodelista"/>
              <w:autoSpaceDE w:val="0"/>
              <w:autoSpaceDN w:val="0"/>
              <w:rPr>
                <w:rFonts w:ascii="Euphemia" w:hAnsi="Euphemia" w:cs="Arial"/>
                <w:sz w:val="22"/>
                <w:szCs w:val="22"/>
                <w:lang w:val="es-ES" w:eastAsia="eu-ES"/>
              </w:rPr>
            </w:pPr>
            <w:r w:rsidRPr="00A4790B">
              <w:rPr>
                <w:rFonts w:ascii="Euphemia" w:hAnsi="Euphemia" w:cs="Arial"/>
                <w:sz w:val="22"/>
                <w:szCs w:val="22"/>
                <w:lang w:val="eu-ES" w:eastAsia="eu-ES"/>
              </w:rPr>
              <w:t xml:space="preserve">                                </w:t>
            </w:r>
            <w:r w:rsidR="00DA230E" w:rsidRPr="00D73BF6">
              <w:rPr>
                <w:rFonts w:ascii="Euphemia" w:hAnsi="Euphemia" w:cs="Arial"/>
                <w:sz w:val="22"/>
                <w:szCs w:val="22"/>
                <w:lang w:val="es-ES" w:eastAsia="eu-ES"/>
              </w:rPr>
              <w:t xml:space="preserve">MODALIDAD </w:t>
            </w:r>
            <w:r w:rsidR="008564A4" w:rsidRPr="00D73BF6">
              <w:rPr>
                <w:rFonts w:ascii="Euphemia" w:hAnsi="Euphemia" w:cs="Arial"/>
                <w:sz w:val="22"/>
                <w:szCs w:val="22"/>
                <w:lang w:val="es-ES" w:eastAsia="eu-ES"/>
              </w:rPr>
              <w:t>3</w:t>
            </w:r>
          </w:p>
          <w:p w:rsidR="008564A4" w:rsidRPr="00D73BF6" w:rsidRDefault="007C49D8" w:rsidP="008564A4">
            <w:pPr>
              <w:autoSpaceDE w:val="0"/>
              <w:autoSpaceDN w:val="0"/>
              <w:jc w:val="center"/>
              <w:rPr>
                <w:rFonts w:ascii="Euphemia" w:hAnsi="Euphemia" w:cs="Arial"/>
                <w:lang w:eastAsia="eu-ES"/>
              </w:rPr>
            </w:pPr>
            <w:r w:rsidRPr="00D73BF6">
              <w:rPr>
                <w:rFonts w:ascii="Euphemia" w:hAnsi="Euphemia" w:cs="Arial"/>
                <w:bCs/>
                <w:lang w:val="es-ES_tradnl" w:eastAsia="eu-ES"/>
              </w:rPr>
              <w:t>DIRIGIDO A ORGANIZACIONES NO GUBERNAMENTALES CON DOMICILIO SOC</w:t>
            </w:r>
            <w:r w:rsidR="007B27BF" w:rsidRPr="00D73BF6">
              <w:rPr>
                <w:rFonts w:ascii="Euphemia" w:hAnsi="Euphemia" w:cs="Arial"/>
                <w:bCs/>
                <w:lang w:val="es-ES_tradnl" w:eastAsia="eu-ES"/>
              </w:rPr>
              <w:t>IAL EN LOS MUNICIPIOS DE UROLA K</w:t>
            </w:r>
            <w:r w:rsidRPr="00D73BF6">
              <w:rPr>
                <w:rFonts w:ascii="Euphemia" w:hAnsi="Euphemia" w:cs="Arial"/>
                <w:bCs/>
                <w:lang w:val="es-ES_tradnl" w:eastAsia="eu-ES"/>
              </w:rPr>
              <w:t>OSTA (</w:t>
            </w:r>
            <w:r w:rsidRPr="00D73BF6">
              <w:rPr>
                <w:rFonts w:ascii="Euphemia" w:hAnsi="Euphemia" w:cs="Arial"/>
                <w:lang w:eastAsia="eu-ES"/>
              </w:rPr>
              <w:t>AZKOITIA, AZPEITIA, ZESTOA, AIZARNAZ</w:t>
            </w:r>
            <w:r w:rsidR="007B27BF" w:rsidRPr="00D73BF6">
              <w:rPr>
                <w:rFonts w:ascii="Euphemia" w:hAnsi="Euphemia" w:cs="Arial"/>
                <w:lang w:eastAsia="eu-ES"/>
              </w:rPr>
              <w:t>ABAL, GETARIA, ZARAUTZ, ORIO Y</w:t>
            </w:r>
            <w:r w:rsidRPr="00D73BF6">
              <w:rPr>
                <w:rFonts w:ascii="Euphemia" w:hAnsi="Euphemia" w:cs="Arial"/>
                <w:lang w:eastAsia="eu-ES"/>
              </w:rPr>
              <w:t xml:space="preserve"> AIA)</w:t>
            </w:r>
          </w:p>
          <w:p w:rsidR="00DA230E" w:rsidRPr="00D73BF6" w:rsidRDefault="007C49D8" w:rsidP="008564A4">
            <w:pPr>
              <w:autoSpaceDE w:val="0"/>
              <w:autoSpaceDN w:val="0"/>
              <w:jc w:val="center"/>
              <w:rPr>
                <w:rFonts w:ascii="Euphemia" w:hAnsi="Euphemia" w:cs="Arial"/>
                <w:lang w:val="es-ES" w:eastAsia="eu-ES"/>
              </w:rPr>
            </w:pPr>
            <w:r w:rsidRPr="00D73BF6">
              <w:rPr>
                <w:rFonts w:ascii="Euphemia" w:hAnsi="Euphemia" w:cs="Arial"/>
                <w:bCs/>
                <w:lang w:val="es-ES_tradnl" w:eastAsia="eu-ES"/>
              </w:rPr>
              <w:t>SUBVENCIONES PARA PROGRAMAS DESTINADOS A LA MEJORA DE LAS CONDICIONES SOCIALES ECONÓMICAS Y CULTURALES DE LA POBLACIÓN EN PAÍSES EN VÍAS DE DESARROLLO</w:t>
            </w:r>
          </w:p>
        </w:tc>
      </w:tr>
    </w:tbl>
    <w:p w:rsidR="00DA230E" w:rsidRPr="00D73BF6" w:rsidRDefault="00DA230E" w:rsidP="00DA230E">
      <w:pPr>
        <w:spacing w:after="120" w:line="240" w:lineRule="auto"/>
        <w:ind w:left="283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p w:rsidR="00DA230E" w:rsidRPr="00D73BF6" w:rsidRDefault="007C49D8" w:rsidP="00DA230E">
      <w:pPr>
        <w:numPr>
          <w:ilvl w:val="0"/>
          <w:numId w:val="1"/>
        </w:numPr>
        <w:tabs>
          <w:tab w:val="clear" w:pos="1070"/>
          <w:tab w:val="num" w:pos="1065"/>
        </w:tabs>
        <w:spacing w:after="0" w:line="240" w:lineRule="auto"/>
        <w:jc w:val="both"/>
        <w:rPr>
          <w:rFonts w:ascii="Euphemia" w:eastAsia="Times New Roman" w:hAnsi="Euphemia" w:cs="Arial"/>
          <w:b/>
          <w:noProof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lang w:val="es-ES_tradnl" w:eastAsia="es-ES"/>
        </w:rPr>
        <w:t>ERAKUNDE ESKATZAILEA</w:t>
      </w:r>
    </w:p>
    <w:p w:rsidR="00DA230E" w:rsidRPr="00D73BF6" w:rsidRDefault="007C49D8" w:rsidP="00DA230E">
      <w:pPr>
        <w:spacing w:after="12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  <w:r w:rsidRPr="00D73BF6">
        <w:rPr>
          <w:rFonts w:ascii="Euphemia" w:eastAsia="Times New Roman" w:hAnsi="Euphemia" w:cs="Arial"/>
          <w:bCs/>
          <w:noProof/>
          <w:lang w:val="es-ES_tradnl" w:eastAsia="es-ES"/>
        </w:rPr>
        <w:t>ENTIDAD SOLICITANTE</w:t>
      </w: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Garapenerako Gobernuz Kanpoko Erakundea (GGKE)</w:t>
            </w:r>
          </w:p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GGKEren eratze data</w:t>
            </w:r>
          </w:p>
          <w:p w:rsidR="00DA230E" w:rsidRPr="00D73BF6" w:rsidRDefault="007C49D8" w:rsidP="0098575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 de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GGKEan </w:t>
            </w:r>
          </w:p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Persona responsable del proyecto en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Herriko laguntzailea, proiektuan parte hartze zuzena dena</w:t>
            </w:r>
          </w:p>
          <w:p w:rsidR="006F0B41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Cooperante de la villa con participación directa en el proyecto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4790B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lang w:eastAsia="es-ES"/>
              </w:rPr>
              <w:t>Herriko laguntzailea noiztik dagoen elkarte eskatzailean zehaztu</w:t>
            </w:r>
          </w:p>
          <w:p w:rsidR="006F0B41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Fecha en que la persona cooperante de la villa está integrada en la asociación solicitante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Esperientzia urteak lankidetza proiektuetan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Años de experiencia en proyectos de cooperación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lang w:eastAsia="es-ES"/>
              </w:rPr>
              <w:lastRenderedPageBreak/>
              <w:t xml:space="preserve">Gauzatutako proiektu kopurua urtez urte (zehaztu). 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Ezarpena esku-hartzeko zonalde edo herrialdean. Adierazi zenbat urtez aritu den lanean eta egindako jarduerak.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Nº de proyectos ejecutados año a año (Detallar). Implantación en la zona y/o país de intervención, especificando años de trabajo allí.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4790B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Beste erakunde batzuetatik beste mota batzuetako finantziazioa lortzeko  eta proiekturako baliabide pribatuak lortzeko egindako ekintzak zehaztu</w:t>
            </w:r>
          </w:p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Detalla las acciones realizadas para conseguir otro tipo de financiación de otros organismos y recursos privados para el proyecto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4790B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Proiektua kudeatzeko gaitasuna, eskura dauden giza baliabideak eta tokian tokiko, estatuko eta nazioarteko beste erakunde edo elkarte batzuekiko harremanak</w:t>
            </w:r>
          </w:p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Capacidad de gestión del proyecto, recursos humanos disponibles y relaciones con otros organismos u organizaciones locales, estatales e internacionales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  <w:p w:rsidR="00DA230E" w:rsidRPr="00D73BF6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A4790B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Zumaian erroldatuta eta jaioak dituen bazkide kopurua (emakumeak/gizonak)</w:t>
            </w:r>
          </w:p>
          <w:p w:rsidR="006F0B41" w:rsidRPr="00D73BF6" w:rsidRDefault="007C49D8" w:rsidP="00EE317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 xml:space="preserve">Número de personas asociadas de </w:t>
            </w:r>
            <w:r w:rsidR="00EE3172"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Zumaia</w:t>
            </w: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 xml:space="preserve"> (mujeres/hombres)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6F0B41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A4790B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  <w:t>Lurralde historikoan dituen bazkide guztien kopurua (emakumeak/gizonak)</w:t>
            </w:r>
          </w:p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Gipuzkoa (mujeres/hombres)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D73BF6" w:rsidRDefault="00361260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56" w:rsidRPr="00A4790B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Euskal </w:t>
            </w:r>
            <w:r w:rsidR="007B27BF"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Autonomia </w:t>
            </w:r>
            <w:r w:rsidRPr="00A4790B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Erkidegoko bazkide guztien kopurua (emakumeak/gizonak)</w:t>
            </w:r>
          </w:p>
          <w:p w:rsidR="00910C56" w:rsidRPr="00D73BF6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la Comunidad Autónoma Vasca (mujeres/hombres)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56" w:rsidRPr="00D73BF6" w:rsidRDefault="00910C56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Zumaian dituen langileak (liberatuak)</w:t>
            </w:r>
          </w:p>
          <w:p w:rsidR="006F0B41" w:rsidRPr="00D73BF6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Profesionales (liberados</w:t>
            </w:r>
            <w:r w:rsidR="00DD254B"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/as</w:t>
            </w:r>
            <w:r w:rsidRPr="00D73BF6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) en Zumaia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D73BF6" w:rsidRDefault="006F0B41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2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Lurralde Historikoan dituen langileak </w:t>
            </w:r>
            <w:r w:rsidR="00DA230E"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 </w:t>
            </w:r>
          </w:p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Número de </w:t>
            </w:r>
            <w:r w:rsidR="00DD254B"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personas trabajadora</w:t>
            </w: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s en el Territorio Histórico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Euskal </w:t>
            </w:r>
            <w:r w:rsidR="007B27BF"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Erkidegoan dituen langileak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Número de </w:t>
            </w:r>
            <w:r w:rsidR="00DD254B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personas trabajadora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 en la Comunidad Autónoma Vasca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Aurkeztu den proiektua aurrera eramateko Zumaian dituen boluntario kopurua</w:t>
            </w:r>
          </w:p>
          <w:p w:rsidR="00361260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lastRenderedPageBreak/>
              <w:t>Nª de personas voluntarias en Zumaia, para llevar adelante el proyecto presentado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D73BF6" w:rsidRDefault="00361260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Aurkeztu den proiektua aurrera eramateko Lurralde Historikoan dituen boluntario kopurua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Nº de personas voluntarias en el Territorio Histórico, para llevar adelante el proyecto presentado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D73BF6" w:rsidRDefault="007C49D8" w:rsidP="00BB451B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Aurkeztu den proiektua aurrera eramateko Euskal </w:t>
            </w:r>
            <w:r w:rsidR="007B27BF"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Erkidegoan dituen boluntario kopurua</w:t>
            </w:r>
          </w:p>
          <w:p w:rsidR="00BB451B" w:rsidRPr="00D73BF6" w:rsidRDefault="007C49D8" w:rsidP="00BB451B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Nº de personas voluntarias en la Comunidad Autónoma Vasca, para llevar adelante el proyecto presentado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D73BF6" w:rsidRDefault="00BB451B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DA230E" w:rsidRPr="00D73BF6" w:rsidRDefault="007C49D8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D73BF6">
        <w:rPr>
          <w:rFonts w:ascii="Euphemia" w:eastAsia="Times New Roman" w:hAnsi="Euphemia" w:cs="Times New Roman"/>
          <w:b/>
          <w:bCs/>
          <w:noProof/>
          <w:lang w:val="es-ES_tradnl" w:eastAsia="es-ES"/>
        </w:rPr>
        <w:t>2.</w:t>
      </w:r>
      <w:r w:rsidRPr="00D73BF6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TOKI ENTITATEAREN DATUAK</w:t>
      </w:r>
    </w:p>
    <w:p w:rsidR="00DA230E" w:rsidRPr="00D73BF6" w:rsidRDefault="007C49D8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D73BF6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 DATOS DE LA ENTIDAD LOCAL</w:t>
      </w:r>
    </w:p>
    <w:p w:rsidR="00DA230E" w:rsidRPr="00D73BF6" w:rsidRDefault="00DA230E" w:rsidP="00DA230E">
      <w:pPr>
        <w:spacing w:after="0" w:line="240" w:lineRule="auto"/>
        <w:jc w:val="both"/>
        <w:rPr>
          <w:rFonts w:ascii="Euphemia" w:eastAsia="Times New Roman" w:hAnsi="Euphemia" w:cs="Times New Roman"/>
          <w:bCs/>
          <w:noProof/>
          <w:color w:val="000000"/>
          <w:lang w:val="es-ES_tradnl" w:eastAsia="es-ES"/>
        </w:rPr>
      </w:pP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Izena eta IFZ: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Nombre NIF: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A4790B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da-DK" w:eastAsia="es-ES"/>
              </w:rPr>
            </w:pPr>
            <w:r w:rsidRPr="00A4790B">
              <w:rPr>
                <w:rFonts w:ascii="Euphemia" w:eastAsia="Times New Roman" w:hAnsi="Euphemia" w:cs="Arial"/>
                <w:b/>
                <w:noProof/>
                <w:lang w:val="da-DK" w:eastAsia="es-ES"/>
              </w:rPr>
              <w:t>Helbidea, telefonoa, faxa eta helbide elektronikoa: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Dirección de la sede social, teléfono, fax y correo electrónico: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Eratze data: 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eta entitatean betzen duen kargua: 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Persona responsable del proyecto y cargo que ocupa en la entidad: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Toki entitatean lan egiten duen pertsona kopurua: </w:t>
            </w:r>
          </w:p>
          <w:p w:rsidR="00DA230E" w:rsidRPr="00D73BF6" w:rsidRDefault="007C49D8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Número de personas que trabajan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72" w:rsidRPr="00D73BF6" w:rsidRDefault="007C49D8" w:rsidP="00EE317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Toki entitatean dituen boluntario kopurua</w:t>
            </w:r>
          </w:p>
          <w:p w:rsidR="00EE3172" w:rsidRPr="00D73BF6" w:rsidRDefault="007C49D8" w:rsidP="00EE317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Nª de personas voluntarias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72" w:rsidRPr="00D73BF6" w:rsidRDefault="00EE3172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Bertako erakundearen esperientzia urteak l</w:t>
            </w:r>
            <w:r w:rsidR="001B20FB"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a</w:t>
            </w:r>
            <w:r w:rsidR="00F6780F"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nkidetzako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proiektuetan</w:t>
            </w:r>
          </w:p>
          <w:p w:rsidR="00DA230E" w:rsidRPr="00D73BF6" w:rsidRDefault="007C49D8" w:rsidP="00A01E3E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Años de experiencia en  proyectos de </w:t>
            </w:r>
            <w:r w:rsidR="00F6780F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cooperación al desarrollo</w:t>
            </w:r>
            <w:r w:rsidR="00406F87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01E3E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406F87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Bertako erakundeak </w:t>
            </w:r>
            <w:r w:rsidR="00F6780F"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lankidetza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proiektuetan izandako esperientzia</w:t>
            </w:r>
          </w:p>
          <w:p w:rsidR="00DA230E" w:rsidRPr="00D73BF6" w:rsidRDefault="007C49D8" w:rsidP="00A01E3E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Experiencia en proyectos de </w:t>
            </w:r>
            <w:r w:rsidR="00F6780F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cooperación al desarrollo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01E3E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1B20FB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8E68B3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DA230E" w:rsidRPr="00D73BF6" w:rsidRDefault="007C49D8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D73BF6">
        <w:rPr>
          <w:rFonts w:ascii="Euphemia" w:eastAsia="Times New Roman" w:hAnsi="Euphemia" w:cs="Times New Roman"/>
          <w:b/>
          <w:bCs/>
          <w:noProof/>
          <w:lang w:val="es-ES_tradnl" w:eastAsia="es-ES"/>
        </w:rPr>
        <w:lastRenderedPageBreak/>
        <w:t>3.</w:t>
      </w:r>
      <w:r w:rsidRPr="00D73BF6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PROIEKTUA</w:t>
      </w:r>
    </w:p>
    <w:p w:rsidR="00DA230E" w:rsidRPr="00D73BF6" w:rsidRDefault="007C49D8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D73BF6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 PROYECTO</w:t>
      </w:r>
    </w:p>
    <w:p w:rsidR="00DA230E" w:rsidRPr="00D73BF6" w:rsidRDefault="00DA230E" w:rsidP="00DA230E">
      <w:pPr>
        <w:spacing w:after="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528"/>
        <w:gridCol w:w="3969"/>
      </w:tblGrid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bookmarkStart w:id="0" w:name="Casilla8" w:colFirst="0" w:colLast="0"/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izenburua 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Título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bookmarkEnd w:id="0"/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Herrialdea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País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Eremu geografikoa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Destino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Populazio onuraduna 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Población beneficiaria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onuradunak (zenbat pertsona)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Personas beneficiarias del proyecto (cuántas personas)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Emakumeak/</w:t>
            </w: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Mujeres:</w:t>
            </w:r>
          </w:p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Gizonak/</w:t>
            </w: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Hombres:</w:t>
            </w:r>
          </w:p>
        </w:tc>
      </w:tr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sektorea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Sector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8E68B3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 gauzatzeko epea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noProof/>
                <w:lang w:val="es-ES_tradnl" w:eastAsia="es-ES"/>
              </w:rPr>
              <w:t>Período previsto de ejecución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Hasiera/</w:t>
            </w: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Comienzo:</w:t>
            </w:r>
          </w:p>
          <w:p w:rsidR="00DA230E" w:rsidRPr="00D73BF6" w:rsidRDefault="007C49D8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Bukaera/</w:t>
            </w:r>
            <w:r w:rsidRPr="00D73BF6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Finalización:</w:t>
            </w:r>
          </w:p>
        </w:tc>
      </w:tr>
    </w:tbl>
    <w:p w:rsidR="00DA230E" w:rsidRPr="00D73BF6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042A27" w:rsidRPr="00D73BF6" w:rsidRDefault="00042A27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230991">
        <w:tc>
          <w:tcPr>
            <w:tcW w:w="4749" w:type="dxa"/>
          </w:tcPr>
          <w:p w:rsidR="00042A27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Zehaztu adierazitako helburuak: proposatutako jarduerak eta beharrezko baliabideak</w:t>
            </w:r>
          </w:p>
        </w:tc>
        <w:tc>
          <w:tcPr>
            <w:tcW w:w="4749" w:type="dxa"/>
          </w:tcPr>
          <w:p w:rsidR="00042A27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Enumera los objetivos trazados: las actividades propuestas y los recursos necesarios</w:t>
            </w:r>
          </w:p>
        </w:tc>
      </w:tr>
      <w:tr w:rsidR="008E68B3" w:rsidTr="00230991"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Helburuak:</w:t>
            </w:r>
          </w:p>
        </w:tc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Objetivos:</w:t>
            </w:r>
          </w:p>
        </w:tc>
      </w:tr>
      <w:tr w:rsidR="008E68B3" w:rsidTr="00230991">
        <w:tc>
          <w:tcPr>
            <w:tcW w:w="9498" w:type="dxa"/>
            <w:gridSpan w:val="2"/>
          </w:tcPr>
          <w:p w:rsidR="00042A27" w:rsidRPr="00D73BF6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D73BF6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D73BF6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BA217A"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Egingo diren jarduerak:</w:t>
            </w:r>
          </w:p>
        </w:tc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Actividades a realizar:</w:t>
            </w:r>
          </w:p>
        </w:tc>
      </w:tr>
      <w:tr w:rsidR="008E68B3" w:rsidTr="00EF2F54">
        <w:tc>
          <w:tcPr>
            <w:tcW w:w="9498" w:type="dxa"/>
            <w:gridSpan w:val="2"/>
          </w:tcPr>
          <w:p w:rsidR="000F6EF8" w:rsidRPr="00D73BF6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D73BF6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D73BF6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0C3379"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Baliabideak:</w:t>
            </w:r>
          </w:p>
        </w:tc>
        <w:tc>
          <w:tcPr>
            <w:tcW w:w="4749" w:type="dxa"/>
          </w:tcPr>
          <w:p w:rsidR="000F6EF8" w:rsidRPr="00D73BF6" w:rsidRDefault="007C49D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Recursos:</w:t>
            </w:r>
          </w:p>
        </w:tc>
      </w:tr>
      <w:tr w:rsidR="008E68B3" w:rsidTr="00F42673">
        <w:tc>
          <w:tcPr>
            <w:tcW w:w="9498" w:type="dxa"/>
            <w:gridSpan w:val="2"/>
          </w:tcPr>
          <w:p w:rsidR="000F6EF8" w:rsidRPr="00D73BF6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D73BF6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197C5F" w:rsidRPr="00D73BF6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230991">
        <w:tc>
          <w:tcPr>
            <w:tcW w:w="4749" w:type="dxa"/>
          </w:tcPr>
          <w:p w:rsidR="00197C5F" w:rsidRPr="00D73BF6" w:rsidRDefault="007C49D8" w:rsidP="00230991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Espero diren emaitza zehatzak adierazi</w:t>
            </w:r>
          </w:p>
        </w:tc>
        <w:tc>
          <w:tcPr>
            <w:tcW w:w="4749" w:type="dxa"/>
          </w:tcPr>
          <w:p w:rsidR="00197C5F" w:rsidRPr="00D73BF6" w:rsidRDefault="007C49D8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Detalla los resultados concretos esperados</w:t>
            </w:r>
          </w:p>
        </w:tc>
      </w:tr>
      <w:tr w:rsidR="008E68B3" w:rsidTr="00230991">
        <w:tc>
          <w:tcPr>
            <w:tcW w:w="9498" w:type="dxa"/>
            <w:gridSpan w:val="2"/>
          </w:tcPr>
          <w:p w:rsidR="00197C5F" w:rsidRPr="00D73BF6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D73BF6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D73BF6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D73BF6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D73BF6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CE6DE6" w:rsidRPr="00D73BF6" w:rsidRDefault="007C49D8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Bertako agintarien jarreran berri eman. Bertako agintarien, erakundeen edo elkarteen abal-gutunak erantsi, hala badagokio.</w:t>
            </w:r>
          </w:p>
        </w:tc>
        <w:tc>
          <w:tcPr>
            <w:tcW w:w="4749" w:type="dxa"/>
          </w:tcPr>
          <w:p w:rsidR="00CE6DE6" w:rsidRPr="00D73BF6" w:rsidRDefault="007C49D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Informa de la actitud de las autoridades locales. Anexar, si procede, cartas de aval de autoridades locales y otras instituciones u organizaciones locales.</w:t>
            </w:r>
          </w:p>
        </w:tc>
      </w:tr>
      <w:tr w:rsidR="008E68B3" w:rsidTr="00043434">
        <w:tc>
          <w:tcPr>
            <w:tcW w:w="9498" w:type="dxa"/>
            <w:gridSpan w:val="2"/>
          </w:tcPr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D73BF6" w:rsidRDefault="00CE6DE6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CE6DE6" w:rsidRPr="00D73BF6" w:rsidRDefault="007C49D8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proofErr w:type="spellStart"/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Dirulaguntza</w:t>
            </w:r>
            <w:proofErr w:type="spellEnd"/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 kobratu ondoren epe luzera nola finantzatuko den proiektua.</w:t>
            </w:r>
          </w:p>
        </w:tc>
        <w:tc>
          <w:tcPr>
            <w:tcW w:w="4749" w:type="dxa"/>
          </w:tcPr>
          <w:p w:rsidR="00CE6DE6" w:rsidRPr="00D73BF6" w:rsidRDefault="007C49D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Después de ejecutada la subvención, cómo se financiará la continuidad del proyecto a más largo plazo.</w:t>
            </w:r>
          </w:p>
        </w:tc>
      </w:tr>
      <w:tr w:rsidR="008E68B3" w:rsidTr="00043434">
        <w:tc>
          <w:tcPr>
            <w:tcW w:w="9498" w:type="dxa"/>
            <w:gridSpan w:val="2"/>
          </w:tcPr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7C49D8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kern w:val="32"/>
          <w:lang w:val="es-ES_tradnl" w:eastAsia="es-ES"/>
        </w:rPr>
        <w:t>PROIEKTUAREN GIZARTE</w:t>
      </w:r>
      <w:r w:rsidR="007B27BF" w:rsidRPr="00D73BF6">
        <w:rPr>
          <w:rFonts w:ascii="Euphemia" w:eastAsia="Times New Roman" w:hAnsi="Euphemia" w:cs="Arial"/>
          <w:b/>
          <w:noProof/>
          <w:kern w:val="32"/>
          <w:lang w:val="es-ES_tradnl" w:eastAsia="es-ES"/>
        </w:rPr>
        <w:t xml:space="preserve"> </w:t>
      </w:r>
      <w:r w:rsidRPr="00D73BF6">
        <w:rPr>
          <w:rFonts w:ascii="Euphemia" w:eastAsia="Times New Roman" w:hAnsi="Euphemia" w:cs="Arial"/>
          <w:b/>
          <w:noProof/>
          <w:kern w:val="32"/>
          <w:lang w:val="es-ES_tradnl" w:eastAsia="es-ES"/>
        </w:rPr>
        <w:t>HELBURUEI DAGOKIENEZ</w:t>
      </w:r>
    </w:p>
    <w:p w:rsidR="00DA230E" w:rsidRPr="00D73BF6" w:rsidRDefault="007C49D8" w:rsidP="00DA230E">
      <w:pPr>
        <w:rPr>
          <w:rFonts w:ascii="Euphemia" w:eastAsia="Times New Roman" w:hAnsi="Euphemia" w:cs="Arial"/>
          <w:lang w:val="es-ES_tradnl" w:eastAsia="es-ES"/>
        </w:rPr>
      </w:pPr>
      <w:r w:rsidRPr="00D73BF6">
        <w:rPr>
          <w:rFonts w:ascii="Euphemia" w:eastAsia="Times New Roman" w:hAnsi="Euphemia" w:cs="Arial"/>
          <w:lang w:val="es-ES_tradnl" w:eastAsia="es-ES"/>
        </w:rPr>
        <w:t>EN RELACIÓN CON LOS OBJETIVOS SOCIALES DEL PROYECTO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Giza eskubideak sustatzen badira,  zehaztu zein.</w:t>
            </w:r>
          </w:p>
        </w:tc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Si se potencian Derechos Humanos, señalar cuáles.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Proiektuaren hartzailea izango den biztanleriaren kultura eta balio etnikoak nola sustatu eta errespetatzen diren, bai eta lekuko natura aberastasuna eta balio ekologikoak ere, kalte ekologikorik eragin gabe.</w:t>
            </w:r>
          </w:p>
        </w:tc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De qué modo se potencian y respetan la cultura y valores étnicos de la población afectada, así como la riqueza natural y los valores ecológicos de la zona de actuación, sin que se origine ningún perjuicio ecológico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Proiektuaren hartzaileak izango </w:t>
            </w:r>
          </w:p>
          <w:p w:rsidR="00DA230E" w:rsidRPr="00A4790B" w:rsidRDefault="007C49D8" w:rsidP="00985752">
            <w:pPr>
              <w:rPr>
                <w:rFonts w:ascii="Euphemia" w:eastAsia="Times New Roman" w:hAnsi="Euphemia" w:cs="Arial"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diren biztanleek nola parte hartu behar duten zehaztu</w:t>
            </w:r>
          </w:p>
        </w:tc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Detalla de qué modo participa la población beneficiaria en el proyecto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CE6DE6" w:rsidRPr="00D73BF6" w:rsidRDefault="007C49D8" w:rsidP="007B27BF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lastRenderedPageBreak/>
              <w:t>Biztanle</w:t>
            </w:r>
            <w:r w:rsidR="007B27BF" w:rsidRPr="00D73BF6">
              <w:rPr>
                <w:rFonts w:ascii="Euphemia" w:eastAsia="Times New Roman" w:hAnsi="Euphemia" w:cs="Arial"/>
                <w:b/>
                <w:lang w:eastAsia="es-ES"/>
              </w:rPr>
              <w:t>ek oro har nola parte hartu behar duten</w:t>
            </w:r>
          </w:p>
        </w:tc>
        <w:tc>
          <w:tcPr>
            <w:tcW w:w="4749" w:type="dxa"/>
          </w:tcPr>
          <w:p w:rsidR="00CE6DE6" w:rsidRPr="00D73BF6" w:rsidRDefault="007C49D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Participación de los</w:t>
            </w:r>
            <w:r w:rsidR="007B27BF" w:rsidRPr="00D73BF6">
              <w:rPr>
                <w:rFonts w:ascii="Euphemia" w:eastAsia="Times New Roman" w:hAnsi="Euphemia" w:cs="Arial"/>
                <w:lang w:val="es-ES_tradnl" w:eastAsia="es-ES"/>
              </w:rPr>
              <w:t>/as</w:t>
            </w:r>
            <w:r w:rsidRPr="00D73BF6">
              <w:rPr>
                <w:rFonts w:ascii="Euphemia" w:eastAsia="Times New Roman" w:hAnsi="Euphemia" w:cs="Arial"/>
                <w:lang w:val="es-ES_tradnl" w:eastAsia="es-ES"/>
              </w:rPr>
              <w:t xml:space="preserve"> habitantes en general</w:t>
            </w:r>
          </w:p>
        </w:tc>
      </w:tr>
      <w:tr w:rsidR="008E68B3" w:rsidTr="00043434">
        <w:tc>
          <w:tcPr>
            <w:tcW w:w="9498" w:type="dxa"/>
            <w:gridSpan w:val="2"/>
          </w:tcPr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D73BF6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D73BF6" w:rsidRDefault="00CE6DE6" w:rsidP="00DA230E">
      <w:pPr>
        <w:rPr>
          <w:rFonts w:ascii="Euphemia" w:hAnsi="Euphemia"/>
        </w:rPr>
      </w:pPr>
    </w:p>
    <w:p w:rsidR="00DA230E" w:rsidRPr="00D73BF6" w:rsidRDefault="007C49D8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</w:pPr>
      <w:r w:rsidRPr="00D73BF6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t>PROIEKTUA</w:t>
      </w:r>
      <w:r w:rsidR="007B27BF" w:rsidRPr="00D73BF6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t xml:space="preserve"> GAUZATZEA</w:t>
      </w:r>
    </w:p>
    <w:p w:rsidR="00DA230E" w:rsidRPr="00D73BF6" w:rsidRDefault="007C49D8" w:rsidP="00DA230E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EJECUCION DEL PROYECTO</w:t>
      </w:r>
    </w:p>
    <w:p w:rsidR="00DA230E" w:rsidRPr="00D73BF6" w:rsidRDefault="00DA230E" w:rsidP="00DA230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4226"/>
      </w:tblGrid>
      <w:tr w:rsidR="008E68B3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Aurreikusitako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</w:t>
            </w:r>
            <w:r w:rsidR="007B27BF"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gauzatze </w:t>
            </w:r>
            <w:r w:rsidRPr="00D73BF6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epea</w:t>
            </w:r>
          </w:p>
          <w:p w:rsidR="00DA230E" w:rsidRPr="00D73BF6" w:rsidRDefault="007C49D8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Plazo de ejecución previsto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  <w:tr w:rsidR="008E68B3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D73BF6" w:rsidRDefault="007C49D8" w:rsidP="00135069">
            <w:pPr>
              <w:keepNext/>
              <w:spacing w:after="0" w:line="240" w:lineRule="auto"/>
              <w:outlineLvl w:val="0"/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  <w:t>Gauzatze kronograma (egutegia)</w:t>
            </w:r>
          </w:p>
          <w:p w:rsidR="00DA230E" w:rsidRPr="00D73BF6" w:rsidRDefault="007C49D8" w:rsidP="00135069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Cronograma (calendario) de ejecución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D73BF6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proofErr w:type="spellStart"/>
            <w:r w:rsidRPr="00D73BF6">
              <w:rPr>
                <w:rFonts w:ascii="Euphemia" w:eastAsia="Times New Roman" w:hAnsi="Euphemia" w:cs="Arial"/>
                <w:b/>
                <w:lang w:val="es-ES_tradnl" w:eastAsia="es-ES"/>
              </w:rPr>
              <w:t>Gauzatze</w:t>
            </w:r>
            <w:proofErr w:type="spellEnd"/>
            <w:r w:rsidRPr="00D73BF6">
              <w:rPr>
                <w:rFonts w:ascii="Euphemia" w:eastAsia="Times New Roman" w:hAnsi="Euphemia" w:cs="Arial"/>
                <w:b/>
                <w:lang w:val="es-ES_tradnl" w:eastAsia="es-ES"/>
              </w:rPr>
              <w:t xml:space="preserve"> plana</w:t>
            </w:r>
          </w:p>
        </w:tc>
        <w:tc>
          <w:tcPr>
            <w:tcW w:w="4749" w:type="dxa"/>
          </w:tcPr>
          <w:p w:rsidR="00DA230E" w:rsidRPr="00D73BF6" w:rsidRDefault="007C49D8" w:rsidP="00DA230E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Plan de ejecución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A230E" w:rsidRPr="00D73BF6" w:rsidRDefault="007C49D8" w:rsidP="007B27BF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Adierazi ondorengo jarduerak, </w:t>
            </w:r>
            <w:r w:rsidR="007B27BF" w:rsidRPr="00D73BF6">
              <w:rPr>
                <w:rFonts w:ascii="Euphemia" w:eastAsia="Times New Roman" w:hAnsi="Euphemia" w:cs="Arial"/>
                <w:b/>
                <w:lang w:eastAsia="es-ES"/>
              </w:rPr>
              <w:t>gauzatzearen</w:t>
            </w: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 antolaketa eta ardurak, sinatu beharreko hitzarmenak, kontratatuko diren hitzarmenak, kontratatuko diren pertsonak edo enpresak, behar den ekipoa</w:t>
            </w:r>
          </w:p>
        </w:tc>
        <w:tc>
          <w:tcPr>
            <w:tcW w:w="4749" w:type="dxa"/>
          </w:tcPr>
          <w:p w:rsidR="00DA230E" w:rsidRPr="00D73BF6" w:rsidRDefault="007C49D8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>Descripción de las actividades, organización y responsabilidad de la ejecución, convenios a suscribir, personal o empresas a contratar, adquisición de equipo necesario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D73BF6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D73BF6" w:rsidRDefault="00DA230E" w:rsidP="00DA230E">
      <w:pPr>
        <w:rPr>
          <w:rFonts w:ascii="Euphemia" w:hAnsi="Euphemia"/>
        </w:rPr>
      </w:pPr>
    </w:p>
    <w:p w:rsidR="00D57B67" w:rsidRPr="00D73BF6" w:rsidRDefault="007C49D8" w:rsidP="00D57B67">
      <w:pPr>
        <w:spacing w:after="0" w:line="240" w:lineRule="auto"/>
        <w:jc w:val="both"/>
        <w:rPr>
          <w:rFonts w:ascii="Euphemia" w:eastAsia="Times New Roman" w:hAnsi="Euphemia" w:cs="Arial"/>
          <w:u w:val="single"/>
          <w:lang w:val="es-ES_tradnl" w:eastAsia="es-ES"/>
        </w:rPr>
      </w:pPr>
      <w:r w:rsidRPr="00D73BF6">
        <w:rPr>
          <w:rFonts w:ascii="Euphemia" w:eastAsia="Times New Roman" w:hAnsi="Euphemia" w:cs="Arial"/>
          <w:b/>
          <w:u w:val="single"/>
          <w:lang w:eastAsia="es-ES"/>
        </w:rPr>
        <w:t>AURREKONTUA</w:t>
      </w:r>
      <w:r w:rsidR="00135069" w:rsidRPr="00D73BF6">
        <w:rPr>
          <w:rFonts w:ascii="Euphemia" w:eastAsia="Times New Roman" w:hAnsi="Euphemia" w:cs="Arial"/>
          <w:b/>
          <w:u w:val="single"/>
          <w:lang w:eastAsia="es-ES"/>
        </w:rPr>
        <w:t xml:space="preserve"> – </w:t>
      </w:r>
      <w:r w:rsidR="00E91DF7" w:rsidRPr="00D73BF6">
        <w:rPr>
          <w:rFonts w:ascii="Euphemia" w:eastAsia="Times New Roman" w:hAnsi="Euphemia" w:cs="Arial"/>
          <w:b/>
          <w:u w:val="single"/>
          <w:lang w:eastAsia="es-ES"/>
        </w:rPr>
        <w:t>FINANTZIAZIOA</w:t>
      </w:r>
      <w:r w:rsidR="00135069" w:rsidRPr="00D73BF6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D73BF6">
        <w:rPr>
          <w:rFonts w:ascii="Euphemia" w:eastAsia="Times New Roman" w:hAnsi="Euphemia" w:cs="Arial"/>
          <w:b/>
          <w:u w:val="single"/>
          <w:lang w:eastAsia="es-ES"/>
        </w:rPr>
        <w:t>-</w:t>
      </w:r>
      <w:r w:rsidR="00135069" w:rsidRPr="00D73BF6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D73BF6">
        <w:rPr>
          <w:rFonts w:ascii="Euphemia" w:eastAsia="Times New Roman" w:hAnsi="Euphemia" w:cs="Arial"/>
          <w:b/>
          <w:u w:val="single"/>
          <w:lang w:eastAsia="es-ES"/>
        </w:rPr>
        <w:t>ESKATUTAKO DIRULAGUNTZA</w:t>
      </w:r>
      <w:r w:rsidRPr="00D73BF6">
        <w:rPr>
          <w:rFonts w:ascii="Euphemia" w:eastAsia="Times New Roman" w:hAnsi="Euphemia" w:cs="Arial"/>
          <w:b/>
          <w:u w:val="single"/>
          <w:lang w:val="es-ES_tradnl" w:eastAsia="es-ES"/>
        </w:rPr>
        <w:t>/</w:t>
      </w:r>
      <w:r w:rsidRPr="00D73BF6">
        <w:rPr>
          <w:rFonts w:ascii="Euphemia" w:eastAsia="Times New Roman" w:hAnsi="Euphemia" w:cs="Arial"/>
          <w:u w:val="single"/>
          <w:lang w:val="es-ES_tradnl" w:eastAsia="es-ES"/>
        </w:rPr>
        <w:t>PRESUPUESTO</w:t>
      </w:r>
      <w:r w:rsidR="00E91DF7" w:rsidRPr="00D73BF6">
        <w:rPr>
          <w:rFonts w:ascii="Euphemia" w:eastAsia="Times New Roman" w:hAnsi="Euphemia" w:cs="Arial"/>
          <w:u w:val="single"/>
          <w:lang w:val="es-ES_tradnl" w:eastAsia="es-ES"/>
        </w:rPr>
        <w:t>-FINANCIACIÓN SOLICITUD DE AYUDA</w:t>
      </w:r>
    </w:p>
    <w:p w:rsidR="00D57B67" w:rsidRPr="00D73BF6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lang w:val="es-ES_tradnl" w:eastAsia="es-ES"/>
        </w:rPr>
      </w:pPr>
    </w:p>
    <w:p w:rsidR="00D57B67" w:rsidRPr="00D73BF6" w:rsidRDefault="007C49D8" w:rsidP="00D57B67">
      <w:pPr>
        <w:spacing w:after="0" w:line="240" w:lineRule="auto"/>
        <w:rPr>
          <w:rFonts w:ascii="Euphemia" w:eastAsia="Times New Roman" w:hAnsi="Euphemia" w:cs="Arial"/>
          <w:b/>
          <w:lang w:val="es-ES_tradnl" w:eastAsia="es-ES"/>
        </w:rPr>
      </w:pPr>
      <w:r w:rsidRPr="00D73BF6">
        <w:rPr>
          <w:rFonts w:ascii="Euphemia" w:eastAsia="Times New Roman" w:hAnsi="Euphemia" w:cs="Arial"/>
          <w:b/>
          <w:lang w:eastAsia="es-ES"/>
        </w:rPr>
        <w:t>Aurrekontu guztia  €-tan partidaren arabera zehaztuta</w:t>
      </w:r>
      <w:r w:rsidRPr="00D73BF6">
        <w:rPr>
          <w:rFonts w:ascii="Euphemia" w:eastAsia="Times New Roman" w:hAnsi="Euphemia" w:cs="Arial"/>
          <w:b/>
          <w:lang w:val="es-ES_tradnl" w:eastAsia="es-ES"/>
        </w:rPr>
        <w:t>:</w:t>
      </w:r>
    </w:p>
    <w:p w:rsidR="00D57B67" w:rsidRPr="00D73BF6" w:rsidRDefault="007C49D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lang w:val="es-ES_tradnl" w:eastAsia="es-ES"/>
        </w:rPr>
        <w:t>Presupuesto total detallado por partidas en euros:</w:t>
      </w:r>
    </w:p>
    <w:p w:rsidR="00D57B67" w:rsidRPr="00D73BF6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PARTIDAK/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PARTIDAS</w:t>
            </w:r>
          </w:p>
        </w:tc>
        <w:tc>
          <w:tcPr>
            <w:tcW w:w="2410" w:type="dxa"/>
          </w:tcPr>
          <w:p w:rsidR="009D1A30" w:rsidRPr="00D73BF6" w:rsidRDefault="007C49D8" w:rsidP="00813C6D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€ </w:t>
            </w:r>
            <w:r w:rsidR="00813C6D"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GUZTIRA/</w:t>
            </w:r>
            <w:r w:rsidR="00813C6D"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€</w:t>
            </w: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lastRenderedPageBreak/>
              <w:t>1.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2.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3.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KOSTU ZUZENAK GUZTIRA/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DIRECTOS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ZEHARKAKO KOSTUAK GUZTIRA/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INDIRECTOS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9D1A30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 ORO HAR/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GENERAL</w:t>
            </w:r>
          </w:p>
        </w:tc>
        <w:tc>
          <w:tcPr>
            <w:tcW w:w="2410" w:type="dxa"/>
          </w:tcPr>
          <w:p w:rsidR="009D1A30" w:rsidRPr="00D73BF6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D73BF6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8E68B3" w:rsidTr="00756DFA">
        <w:tc>
          <w:tcPr>
            <w:tcW w:w="6629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  <w:tc>
          <w:tcPr>
            <w:tcW w:w="2410" w:type="dxa"/>
          </w:tcPr>
          <w:p w:rsidR="00042A27" w:rsidRPr="00D73BF6" w:rsidRDefault="007C49D8" w:rsidP="00230991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€ GUZTIRA/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€</w:t>
            </w:r>
          </w:p>
        </w:tc>
      </w:tr>
      <w:tr w:rsidR="008E68B3" w:rsidTr="00756DFA">
        <w:tc>
          <w:tcPr>
            <w:tcW w:w="6629" w:type="dxa"/>
          </w:tcPr>
          <w:p w:rsidR="00042A27" w:rsidRPr="00D73BF6" w:rsidRDefault="007C49D8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DIRULAGUNTZA/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</w:t>
            </w:r>
          </w:p>
        </w:tc>
        <w:tc>
          <w:tcPr>
            <w:tcW w:w="2410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042A27" w:rsidRPr="00D73BF6" w:rsidRDefault="007C49D8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ESKATUTAKO DIRULAGUNTZA AURREKONTUAREN %/ 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 % DEL PRESUPUESTO</w:t>
            </w:r>
          </w:p>
        </w:tc>
        <w:tc>
          <w:tcPr>
            <w:tcW w:w="2410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042A27" w:rsidRPr="00D73BF6" w:rsidRDefault="007C49D8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TOKIKO EKARPENA/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LOCAL</w:t>
            </w:r>
          </w:p>
        </w:tc>
        <w:tc>
          <w:tcPr>
            <w:tcW w:w="2410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042A27" w:rsidRPr="00D73BF6" w:rsidRDefault="007C49D8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GGKE-AREN EKARPENA/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DE LA ONG SOLICITANTE</w:t>
            </w:r>
          </w:p>
        </w:tc>
        <w:tc>
          <w:tcPr>
            <w:tcW w:w="2410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8E68B3" w:rsidTr="00756DFA">
        <w:tc>
          <w:tcPr>
            <w:tcW w:w="6629" w:type="dxa"/>
          </w:tcPr>
          <w:p w:rsidR="00042A27" w:rsidRPr="00D73BF6" w:rsidRDefault="007C49D8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ETA ONARTUTAKO DIRULAGUNTZAK/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SUBVENCIONES SOLICITADAS CONCEDIDAS:</w:t>
            </w:r>
          </w:p>
        </w:tc>
        <w:tc>
          <w:tcPr>
            <w:tcW w:w="2410" w:type="dxa"/>
          </w:tcPr>
          <w:p w:rsidR="00042A27" w:rsidRPr="00D73BF6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D73BF6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p w:rsidR="00756DFA" w:rsidRPr="00D73BF6" w:rsidRDefault="00756DFA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6"/>
        <w:gridCol w:w="2908"/>
        <w:gridCol w:w="2900"/>
      </w:tblGrid>
      <w:tr w:rsidR="008E68B3" w:rsidTr="00050C58">
        <w:tc>
          <w:tcPr>
            <w:tcW w:w="2906" w:type="dxa"/>
          </w:tcPr>
          <w:p w:rsidR="00050C58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2907" w:type="dxa"/>
          </w:tcPr>
          <w:p w:rsidR="00050C58" w:rsidRPr="00D73BF6" w:rsidRDefault="007C49D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  <w:tc>
          <w:tcPr>
            <w:tcW w:w="2907" w:type="dxa"/>
          </w:tcPr>
          <w:p w:rsidR="00050C58" w:rsidRPr="00D73BF6" w:rsidRDefault="007C49D8" w:rsidP="00050C58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Emandakoa/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Concedido</w:t>
            </w:r>
          </w:p>
        </w:tc>
      </w:tr>
      <w:tr w:rsidR="008E68B3" w:rsidTr="00050C58">
        <w:tc>
          <w:tcPr>
            <w:tcW w:w="2906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  <w:tr w:rsidR="008E68B3" w:rsidTr="00050C58">
        <w:tc>
          <w:tcPr>
            <w:tcW w:w="2906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  <w:tr w:rsidR="008E68B3" w:rsidTr="00050C58">
        <w:tc>
          <w:tcPr>
            <w:tcW w:w="2906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D73BF6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050C58" w:rsidRPr="00D73BF6" w:rsidRDefault="00050C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D73BF6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6600F1" w:rsidRDefault="006600F1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6600F1" w:rsidRPr="00D73BF6" w:rsidRDefault="006600F1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D73BF6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D57B67" w:rsidRPr="00D73BF6" w:rsidRDefault="007C49D8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pt-PT" w:eastAsia="es-ES"/>
        </w:rPr>
      </w:pPr>
      <w:r w:rsidRPr="00D73BF6">
        <w:rPr>
          <w:rFonts w:ascii="Euphemia" w:eastAsia="Times New Roman" w:hAnsi="Euphemia" w:cs="Arial"/>
          <w:b/>
          <w:noProof/>
          <w:color w:val="000000"/>
          <w:lang w:val="pt-PT" w:eastAsia="es-ES"/>
        </w:rPr>
        <w:t>Eskatutako eta  erabaki gabeko dirulaguntzak:</w:t>
      </w:r>
    </w:p>
    <w:p w:rsidR="00D57B67" w:rsidRPr="00D73BF6" w:rsidRDefault="007C49D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Subvenciones solicitadas no resueltas:</w:t>
      </w:r>
    </w:p>
    <w:p w:rsidR="00A04058" w:rsidRPr="00D73BF6" w:rsidRDefault="00A040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4377"/>
        <w:gridCol w:w="4378"/>
      </w:tblGrid>
      <w:tr w:rsidR="008E68B3" w:rsidTr="00CA076A">
        <w:trPr>
          <w:trHeight w:val="279"/>
        </w:trPr>
        <w:tc>
          <w:tcPr>
            <w:tcW w:w="4377" w:type="dxa"/>
          </w:tcPr>
          <w:p w:rsidR="00734F4F" w:rsidRPr="00D73BF6" w:rsidRDefault="007C49D8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4378" w:type="dxa"/>
          </w:tcPr>
          <w:p w:rsidR="00734F4F" w:rsidRPr="00D73BF6" w:rsidRDefault="007C49D8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D73BF6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</w:tr>
      <w:tr w:rsidR="008E68B3" w:rsidTr="00CA076A">
        <w:trPr>
          <w:trHeight w:val="277"/>
        </w:trPr>
        <w:tc>
          <w:tcPr>
            <w:tcW w:w="4377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8E68B3" w:rsidTr="00CA076A">
        <w:trPr>
          <w:trHeight w:val="277"/>
        </w:trPr>
        <w:tc>
          <w:tcPr>
            <w:tcW w:w="4377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8E68B3" w:rsidTr="00CA076A">
        <w:trPr>
          <w:trHeight w:val="277"/>
        </w:trPr>
        <w:tc>
          <w:tcPr>
            <w:tcW w:w="4377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D73BF6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A04058" w:rsidRPr="00D73BF6" w:rsidRDefault="00A04058" w:rsidP="00DA230E">
      <w:pPr>
        <w:rPr>
          <w:rFonts w:ascii="Euphemia" w:hAnsi="Euphemia"/>
        </w:rPr>
      </w:pPr>
    </w:p>
    <w:p w:rsidR="00D57B67" w:rsidRPr="00D73BF6" w:rsidRDefault="007C49D8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JARRAIPENA ETA EBALUAZIOA</w:t>
      </w:r>
      <w:r w:rsidRPr="00D73BF6">
        <w:rPr>
          <w:rFonts w:ascii="Euphemia" w:eastAsia="Times New Roman" w:hAnsi="Euphemia" w:cs="Arial"/>
          <w:noProof/>
          <w:color w:val="000000"/>
          <w:lang w:val="es-ES_tradnl" w:eastAsia="es-ES"/>
        </w:rPr>
        <w:t>/SEGUIMIENTO Y EVALUACION</w:t>
      </w:r>
    </w:p>
    <w:p w:rsidR="00D57B67" w:rsidRPr="00D73BF6" w:rsidRDefault="00D57B67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985752">
        <w:tc>
          <w:tcPr>
            <w:tcW w:w="4749" w:type="dxa"/>
          </w:tcPr>
          <w:p w:rsidR="00D57B67" w:rsidRPr="00D73BF6" w:rsidRDefault="007C49D8" w:rsidP="00D3691D">
            <w:pPr>
              <w:jc w:val="both"/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Aurreikusitako jarraipen eta ebaluazio ekintzak</w:t>
            </w:r>
          </w:p>
        </w:tc>
        <w:tc>
          <w:tcPr>
            <w:tcW w:w="4749" w:type="dxa"/>
          </w:tcPr>
          <w:p w:rsidR="00D57B67" w:rsidRPr="00D73BF6" w:rsidRDefault="007C49D8" w:rsidP="00D3691D">
            <w:pPr>
              <w:jc w:val="both"/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Acciones de seguimiento y evaluación previstas </w:t>
            </w:r>
          </w:p>
        </w:tc>
      </w:tr>
      <w:tr w:rsidR="008E68B3" w:rsidTr="00985752">
        <w:tc>
          <w:tcPr>
            <w:tcW w:w="9498" w:type="dxa"/>
            <w:gridSpan w:val="2"/>
          </w:tcPr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D73BF6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57B67" w:rsidRPr="00D73BF6" w:rsidRDefault="00D57B67" w:rsidP="00DA230E">
      <w:pPr>
        <w:rPr>
          <w:rFonts w:ascii="Euphemia" w:hAnsi="Euphemia"/>
        </w:rPr>
      </w:pPr>
    </w:p>
    <w:p w:rsidR="00CE6DE6" w:rsidRPr="00D73BF6" w:rsidRDefault="007C49D8" w:rsidP="00CE6DE6">
      <w:pPr>
        <w:spacing w:after="0" w:line="240" w:lineRule="auto"/>
        <w:rPr>
          <w:rFonts w:ascii="Euphemia" w:eastAsia="Times New Roman" w:hAnsi="Euphemia" w:cs="Arial"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PROIEKTUAREN IDENTIFIKAZIOARI DAGOKIONEZ</w:t>
      </w:r>
      <w:r w:rsidRPr="00D73BF6">
        <w:rPr>
          <w:rFonts w:ascii="Euphemia" w:eastAsia="Times New Roman" w:hAnsi="Euphemia" w:cs="Arial"/>
          <w:noProof/>
          <w:color w:val="000000"/>
          <w:lang w:val="es-ES_tradnl" w:eastAsia="es-ES"/>
        </w:rPr>
        <w:t>/EN CUANTO A LA IDENTIFICACIÓN DEL PROYECTO</w:t>
      </w:r>
    </w:p>
    <w:p w:rsidR="00CE6DE6" w:rsidRPr="00D73BF6" w:rsidRDefault="00CE6DE6" w:rsidP="00CE6DE6">
      <w:pPr>
        <w:spacing w:after="0" w:line="240" w:lineRule="auto"/>
        <w:rPr>
          <w:rFonts w:ascii="Euphemia" w:eastAsia="Times New Roman" w:hAnsi="Euphemia" w:cs="Arial"/>
          <w:noProof/>
          <w:color w:val="00000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7639A1" w:rsidRPr="00D73BF6" w:rsidRDefault="007C49D8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Nola bultzatzen den zumaiarren partaidetza</w:t>
            </w:r>
          </w:p>
        </w:tc>
        <w:tc>
          <w:tcPr>
            <w:tcW w:w="4749" w:type="dxa"/>
          </w:tcPr>
          <w:p w:rsidR="007639A1" w:rsidRPr="00D73BF6" w:rsidRDefault="007C49D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 xml:space="preserve">De qué manera se impulsa la implicación de las personas de </w:t>
            </w:r>
            <w:proofErr w:type="spellStart"/>
            <w:r w:rsidRPr="00D73BF6">
              <w:rPr>
                <w:rFonts w:ascii="Euphemia" w:eastAsia="Times New Roman" w:hAnsi="Euphemia" w:cs="Arial"/>
                <w:lang w:val="es-ES_tradnl" w:eastAsia="es-ES"/>
              </w:rPr>
              <w:t>Zumaia</w:t>
            </w:r>
            <w:proofErr w:type="spellEnd"/>
          </w:p>
        </w:tc>
      </w:tr>
      <w:tr w:rsidR="008E68B3" w:rsidTr="00043434">
        <w:tc>
          <w:tcPr>
            <w:tcW w:w="9498" w:type="dxa"/>
            <w:gridSpan w:val="2"/>
          </w:tcPr>
          <w:p w:rsidR="007639A1" w:rsidRPr="00D73BF6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D73BF6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D73BF6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D73BF6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D73BF6" w:rsidRDefault="00CE6DE6" w:rsidP="00CE6DE6">
      <w:pPr>
        <w:spacing w:after="0" w:line="240" w:lineRule="auto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ED41E7" w:rsidRPr="00D73BF6" w:rsidRDefault="007C49D8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Proiektuan </w:t>
            </w:r>
            <w:proofErr w:type="spellStart"/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>zumiarren</w:t>
            </w:r>
            <w:proofErr w:type="spellEnd"/>
            <w:r w:rsidRPr="00D73BF6">
              <w:rPr>
                <w:rFonts w:ascii="Euphemia" w:eastAsia="Times New Roman" w:hAnsi="Euphemia" w:cs="Arial"/>
                <w:b/>
                <w:lang w:eastAsia="es-ES"/>
              </w:rPr>
              <w:t xml:space="preserve"> parte hartzea zehaztu</w:t>
            </w:r>
          </w:p>
        </w:tc>
        <w:tc>
          <w:tcPr>
            <w:tcW w:w="4749" w:type="dxa"/>
          </w:tcPr>
          <w:p w:rsidR="00ED41E7" w:rsidRPr="00D73BF6" w:rsidRDefault="007C49D8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lang w:val="es-ES_tradnl" w:eastAsia="es-ES"/>
              </w:rPr>
              <w:t xml:space="preserve">Detalla la participación de las personas de </w:t>
            </w:r>
            <w:proofErr w:type="spellStart"/>
            <w:r w:rsidRPr="00D73BF6">
              <w:rPr>
                <w:rFonts w:ascii="Euphemia" w:eastAsia="Times New Roman" w:hAnsi="Euphemia" w:cs="Arial"/>
                <w:lang w:val="es-ES_tradnl" w:eastAsia="es-ES"/>
              </w:rPr>
              <w:t>Zumaia</w:t>
            </w:r>
            <w:proofErr w:type="spellEnd"/>
            <w:r w:rsidRPr="00D73BF6">
              <w:rPr>
                <w:rFonts w:ascii="Euphemia" w:eastAsia="Times New Roman" w:hAnsi="Euphemia" w:cs="Arial"/>
                <w:lang w:val="es-ES_tradnl" w:eastAsia="es-ES"/>
              </w:rPr>
              <w:t xml:space="preserve"> en el proyecto</w:t>
            </w:r>
          </w:p>
        </w:tc>
      </w:tr>
      <w:tr w:rsidR="008E68B3" w:rsidTr="00043434">
        <w:tc>
          <w:tcPr>
            <w:tcW w:w="9498" w:type="dxa"/>
            <w:gridSpan w:val="2"/>
          </w:tcPr>
          <w:p w:rsidR="00ED41E7" w:rsidRPr="00D73BF6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D73BF6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D73BF6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D73BF6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Default="00CE6DE6" w:rsidP="00DA230E">
      <w:pPr>
        <w:rPr>
          <w:rFonts w:ascii="Euphemia" w:hAnsi="Euphemia"/>
        </w:rPr>
      </w:pPr>
    </w:p>
    <w:p w:rsidR="006600F1" w:rsidRDefault="006600F1" w:rsidP="00DA230E">
      <w:pPr>
        <w:rPr>
          <w:rFonts w:ascii="Euphemia" w:hAnsi="Euphemia"/>
        </w:rPr>
      </w:pPr>
    </w:p>
    <w:p w:rsidR="006600F1" w:rsidRDefault="006600F1" w:rsidP="00DA230E">
      <w:pPr>
        <w:rPr>
          <w:rFonts w:ascii="Euphemia" w:hAnsi="Euphemia"/>
        </w:rPr>
      </w:pPr>
    </w:p>
    <w:p w:rsidR="006600F1" w:rsidRDefault="006600F1" w:rsidP="00DA230E">
      <w:pPr>
        <w:rPr>
          <w:rFonts w:ascii="Euphemia" w:hAnsi="Euphemia"/>
        </w:rPr>
      </w:pPr>
    </w:p>
    <w:p w:rsidR="006600F1" w:rsidRDefault="006600F1" w:rsidP="00DA230E">
      <w:pPr>
        <w:rPr>
          <w:rFonts w:ascii="Euphemia" w:hAnsi="Euphemia"/>
        </w:rPr>
      </w:pPr>
    </w:p>
    <w:p w:rsidR="006600F1" w:rsidRDefault="006600F1" w:rsidP="00DA230E">
      <w:pPr>
        <w:rPr>
          <w:rFonts w:ascii="Euphemia" w:hAnsi="Euphemia"/>
        </w:rPr>
      </w:pPr>
    </w:p>
    <w:p w:rsidR="006600F1" w:rsidRPr="00D73BF6" w:rsidRDefault="006600F1" w:rsidP="00DA230E">
      <w:pPr>
        <w:rPr>
          <w:rFonts w:ascii="Euphemia" w:hAnsi="Euphemia"/>
        </w:rPr>
      </w:pPr>
    </w:p>
    <w:p w:rsidR="00CA236D" w:rsidRPr="00D73BF6" w:rsidRDefault="007C49D8" w:rsidP="00CA236D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  <w:r w:rsidRPr="00D73BF6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IRAUNKORTASUNA</w:t>
      </w:r>
      <w:r w:rsidRPr="00D73BF6">
        <w:rPr>
          <w:rFonts w:ascii="Euphemia" w:eastAsia="Times New Roman" w:hAnsi="Euphemia" w:cs="Arial"/>
          <w:noProof/>
          <w:color w:val="000000"/>
          <w:lang w:val="es-ES_tradnl" w:eastAsia="es-ES"/>
        </w:rPr>
        <w:t>/SOSTENIBILIDAD</w:t>
      </w:r>
    </w:p>
    <w:p w:rsidR="00D57B67" w:rsidRPr="00D73BF6" w:rsidRDefault="00D57B67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8E68B3" w:rsidTr="00043434">
        <w:tc>
          <w:tcPr>
            <w:tcW w:w="4749" w:type="dxa"/>
          </w:tcPr>
          <w:p w:rsidR="00CA236D" w:rsidRPr="00D73BF6" w:rsidRDefault="007C49D8" w:rsidP="00043434">
            <w:pPr>
              <w:jc w:val="both"/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Azaldu aurreikusitako jarraipen neurriak proiektua gauzatzen denerako eta hartutako neurriak bermatzeko ezen helburuek iraungo dutela kanpo laguntza amaitzen denean ere.</w:t>
            </w:r>
          </w:p>
        </w:tc>
        <w:tc>
          <w:tcPr>
            <w:tcW w:w="4749" w:type="dxa"/>
          </w:tcPr>
          <w:p w:rsidR="00CA236D" w:rsidRPr="00D73BF6" w:rsidRDefault="007C49D8" w:rsidP="00043434">
            <w:pPr>
              <w:jc w:val="both"/>
              <w:rPr>
                <w:rFonts w:ascii="Euphemia" w:eastAsia="Times New Roman" w:hAnsi="Euphemia" w:cs="Arial"/>
                <w:lang w:val="es-ES_tradnl" w:eastAsia="es-ES"/>
              </w:rPr>
            </w:pPr>
            <w:r w:rsidRPr="00D73BF6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Explicar las medidas previstas para garantizar que el objetivo del proyecto se mantenga en el futuro una vez termine la ayuda exterior.</w:t>
            </w:r>
          </w:p>
        </w:tc>
      </w:tr>
      <w:tr w:rsidR="008E68B3" w:rsidTr="00043434">
        <w:tc>
          <w:tcPr>
            <w:tcW w:w="9498" w:type="dxa"/>
            <w:gridSpan w:val="2"/>
          </w:tcPr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D73BF6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7122D1" w:rsidRDefault="007122D1" w:rsidP="002A3C25">
      <w:pPr>
        <w:rPr>
          <w:rFonts w:ascii="Euphemia" w:hAnsi="Euphemia"/>
        </w:rPr>
      </w:pPr>
      <w:bookmarkStart w:id="1" w:name="_GoBack"/>
      <w:bookmarkEnd w:id="1"/>
    </w:p>
    <w:sectPr w:rsidR="007122D1" w:rsidSect="00D73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AE" w:rsidRDefault="003149AE">
      <w:pPr>
        <w:spacing w:after="0" w:line="240" w:lineRule="auto"/>
      </w:pPr>
      <w:r>
        <w:separator/>
      </w:r>
    </w:p>
  </w:endnote>
  <w:endnote w:type="continuationSeparator" w:id="0">
    <w:p w:rsidR="003149AE" w:rsidRDefault="003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D8" w:rsidRDefault="007C49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D8" w:rsidRDefault="00181A1C" w:rsidP="00181A1C">
    <w:pPr>
      <w:pStyle w:val="Piedepgina"/>
      <w:jc w:val="center"/>
    </w:pPr>
    <w:r>
      <w:rPr>
        <w:rFonts w:ascii="Euphemia" w:hAnsi="Euphemia"/>
        <w:noProof/>
        <w:lang w:eastAsia="eu-ES"/>
      </w:rPr>
      <w:drawing>
        <wp:inline distT="0" distB="0" distL="0" distR="0" wp14:anchorId="47E379A4" wp14:editId="7CBE5766">
          <wp:extent cx="2966400" cy="496800"/>
          <wp:effectExtent l="0" t="0" r="5715" b="0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D8" w:rsidRDefault="007C4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AE" w:rsidRDefault="003149AE">
      <w:pPr>
        <w:spacing w:after="0" w:line="240" w:lineRule="auto"/>
      </w:pPr>
      <w:r>
        <w:separator/>
      </w:r>
    </w:p>
  </w:footnote>
  <w:footnote w:type="continuationSeparator" w:id="0">
    <w:p w:rsidR="003149AE" w:rsidRDefault="0031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D8" w:rsidRDefault="007C49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90B" w:rsidRDefault="00565114" w:rsidP="00565114">
    <w:pPr>
      <w:pStyle w:val="Encabezado"/>
    </w:pPr>
    <w:r w:rsidRPr="00D73BF6">
      <w:rPr>
        <w:rFonts w:ascii="Euphemia" w:eastAsia="Times New Roman" w:hAnsi="Euphemia" w:cs="Arial"/>
        <w:b/>
        <w:bCs/>
        <w:noProof/>
        <w:sz w:val="24"/>
        <w:szCs w:val="24"/>
        <w:lang w:eastAsia="eu-ES"/>
      </w:rPr>
      <w:drawing>
        <wp:inline distT="0" distB="0" distL="0" distR="0" wp14:anchorId="4FB8D1BF" wp14:editId="0053615C">
          <wp:extent cx="957600" cy="838800"/>
          <wp:effectExtent l="0" t="0" r="0" b="0"/>
          <wp:docPr id="1" name="Imagen 1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90B" w:rsidRDefault="00A479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D8" w:rsidRDefault="007C49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2B"/>
    <w:multiLevelType w:val="hybridMultilevel"/>
    <w:tmpl w:val="67A815AC"/>
    <w:lvl w:ilvl="0" w:tplc="96F812B6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23CA8394" w:tentative="1">
      <w:start w:val="1"/>
      <w:numFmt w:val="lowerLetter"/>
      <w:lvlText w:val="%2."/>
      <w:lvlJc w:val="left"/>
      <w:pPr>
        <w:ind w:left="2999" w:hanging="360"/>
      </w:pPr>
    </w:lvl>
    <w:lvl w:ilvl="2" w:tplc="360A7648" w:tentative="1">
      <w:start w:val="1"/>
      <w:numFmt w:val="lowerRoman"/>
      <w:lvlText w:val="%3."/>
      <w:lvlJc w:val="right"/>
      <w:pPr>
        <w:ind w:left="3719" w:hanging="180"/>
      </w:pPr>
    </w:lvl>
    <w:lvl w:ilvl="3" w:tplc="197E60F6" w:tentative="1">
      <w:start w:val="1"/>
      <w:numFmt w:val="decimal"/>
      <w:lvlText w:val="%4."/>
      <w:lvlJc w:val="left"/>
      <w:pPr>
        <w:ind w:left="4439" w:hanging="360"/>
      </w:pPr>
    </w:lvl>
    <w:lvl w:ilvl="4" w:tplc="58B4576A" w:tentative="1">
      <w:start w:val="1"/>
      <w:numFmt w:val="lowerLetter"/>
      <w:lvlText w:val="%5."/>
      <w:lvlJc w:val="left"/>
      <w:pPr>
        <w:ind w:left="5159" w:hanging="360"/>
      </w:pPr>
    </w:lvl>
    <w:lvl w:ilvl="5" w:tplc="10A027BE" w:tentative="1">
      <w:start w:val="1"/>
      <w:numFmt w:val="lowerRoman"/>
      <w:lvlText w:val="%6."/>
      <w:lvlJc w:val="right"/>
      <w:pPr>
        <w:ind w:left="5879" w:hanging="180"/>
      </w:pPr>
    </w:lvl>
    <w:lvl w:ilvl="6" w:tplc="1F1029EC" w:tentative="1">
      <w:start w:val="1"/>
      <w:numFmt w:val="decimal"/>
      <w:lvlText w:val="%7."/>
      <w:lvlJc w:val="left"/>
      <w:pPr>
        <w:ind w:left="6599" w:hanging="360"/>
      </w:pPr>
    </w:lvl>
    <w:lvl w:ilvl="7" w:tplc="950C927A" w:tentative="1">
      <w:start w:val="1"/>
      <w:numFmt w:val="lowerLetter"/>
      <w:lvlText w:val="%8."/>
      <w:lvlJc w:val="left"/>
      <w:pPr>
        <w:ind w:left="7319" w:hanging="360"/>
      </w:pPr>
    </w:lvl>
    <w:lvl w:ilvl="8" w:tplc="CF1AA530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387B7318"/>
    <w:multiLevelType w:val="hybridMultilevel"/>
    <w:tmpl w:val="8BC47AC0"/>
    <w:lvl w:ilvl="0" w:tplc="733067B6">
      <w:start w:val="1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1B641CB4" w:tentative="1">
      <w:start w:val="1"/>
      <w:numFmt w:val="lowerLetter"/>
      <w:lvlText w:val="%2."/>
      <w:lvlJc w:val="left"/>
      <w:pPr>
        <w:ind w:left="4214" w:hanging="360"/>
      </w:pPr>
    </w:lvl>
    <w:lvl w:ilvl="2" w:tplc="691CF55C" w:tentative="1">
      <w:start w:val="1"/>
      <w:numFmt w:val="lowerRoman"/>
      <w:lvlText w:val="%3."/>
      <w:lvlJc w:val="right"/>
      <w:pPr>
        <w:ind w:left="4934" w:hanging="180"/>
      </w:pPr>
    </w:lvl>
    <w:lvl w:ilvl="3" w:tplc="4C34D496" w:tentative="1">
      <w:start w:val="1"/>
      <w:numFmt w:val="decimal"/>
      <w:lvlText w:val="%4."/>
      <w:lvlJc w:val="left"/>
      <w:pPr>
        <w:ind w:left="5654" w:hanging="360"/>
      </w:pPr>
    </w:lvl>
    <w:lvl w:ilvl="4" w:tplc="293EA376" w:tentative="1">
      <w:start w:val="1"/>
      <w:numFmt w:val="lowerLetter"/>
      <w:lvlText w:val="%5."/>
      <w:lvlJc w:val="left"/>
      <w:pPr>
        <w:ind w:left="6374" w:hanging="360"/>
      </w:pPr>
    </w:lvl>
    <w:lvl w:ilvl="5" w:tplc="6980F25E" w:tentative="1">
      <w:start w:val="1"/>
      <w:numFmt w:val="lowerRoman"/>
      <w:lvlText w:val="%6."/>
      <w:lvlJc w:val="right"/>
      <w:pPr>
        <w:ind w:left="7094" w:hanging="180"/>
      </w:pPr>
    </w:lvl>
    <w:lvl w:ilvl="6" w:tplc="C47097D2" w:tentative="1">
      <w:start w:val="1"/>
      <w:numFmt w:val="decimal"/>
      <w:lvlText w:val="%7."/>
      <w:lvlJc w:val="left"/>
      <w:pPr>
        <w:ind w:left="7814" w:hanging="360"/>
      </w:pPr>
    </w:lvl>
    <w:lvl w:ilvl="7" w:tplc="F104DFC0" w:tentative="1">
      <w:start w:val="1"/>
      <w:numFmt w:val="lowerLetter"/>
      <w:lvlText w:val="%8."/>
      <w:lvlJc w:val="left"/>
      <w:pPr>
        <w:ind w:left="8534" w:hanging="360"/>
      </w:pPr>
    </w:lvl>
    <w:lvl w:ilvl="8" w:tplc="801640BC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2" w15:restartNumberingAfterBreak="0">
    <w:nsid w:val="53620FAA"/>
    <w:multiLevelType w:val="singleLevel"/>
    <w:tmpl w:val="3B06DA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C"/>
    <w:rsid w:val="00000221"/>
    <w:rsid w:val="0002423C"/>
    <w:rsid w:val="00036AA4"/>
    <w:rsid w:val="00042A27"/>
    <w:rsid w:val="00043434"/>
    <w:rsid w:val="00050C58"/>
    <w:rsid w:val="00072714"/>
    <w:rsid w:val="000907FC"/>
    <w:rsid w:val="000F6EF8"/>
    <w:rsid w:val="00135069"/>
    <w:rsid w:val="00181A1C"/>
    <w:rsid w:val="00184C87"/>
    <w:rsid w:val="00197C5F"/>
    <w:rsid w:val="001B20FB"/>
    <w:rsid w:val="001B34AD"/>
    <w:rsid w:val="001C57D3"/>
    <w:rsid w:val="00230991"/>
    <w:rsid w:val="00260168"/>
    <w:rsid w:val="002A3C25"/>
    <w:rsid w:val="002B516B"/>
    <w:rsid w:val="003149AE"/>
    <w:rsid w:val="00354D02"/>
    <w:rsid w:val="00361260"/>
    <w:rsid w:val="003A66C8"/>
    <w:rsid w:val="003E212E"/>
    <w:rsid w:val="00406F87"/>
    <w:rsid w:val="0042373A"/>
    <w:rsid w:val="004860ED"/>
    <w:rsid w:val="005058EC"/>
    <w:rsid w:val="00565114"/>
    <w:rsid w:val="005923D4"/>
    <w:rsid w:val="005F34F4"/>
    <w:rsid w:val="006600F1"/>
    <w:rsid w:val="006605E2"/>
    <w:rsid w:val="006F0B41"/>
    <w:rsid w:val="007122D1"/>
    <w:rsid w:val="00734F4F"/>
    <w:rsid w:val="00756DFA"/>
    <w:rsid w:val="007639A1"/>
    <w:rsid w:val="007B27BF"/>
    <w:rsid w:val="007C49D8"/>
    <w:rsid w:val="00813C6D"/>
    <w:rsid w:val="008222C4"/>
    <w:rsid w:val="008564A4"/>
    <w:rsid w:val="008E68B3"/>
    <w:rsid w:val="00910C56"/>
    <w:rsid w:val="00985752"/>
    <w:rsid w:val="009D1A30"/>
    <w:rsid w:val="009D7B57"/>
    <w:rsid w:val="00A01E3E"/>
    <w:rsid w:val="00A04058"/>
    <w:rsid w:val="00A4790B"/>
    <w:rsid w:val="00A511E1"/>
    <w:rsid w:val="00B01E58"/>
    <w:rsid w:val="00B2756E"/>
    <w:rsid w:val="00B348B7"/>
    <w:rsid w:val="00B40B9D"/>
    <w:rsid w:val="00BB451B"/>
    <w:rsid w:val="00BD4DE8"/>
    <w:rsid w:val="00BE5596"/>
    <w:rsid w:val="00C27AB8"/>
    <w:rsid w:val="00C86D44"/>
    <w:rsid w:val="00CA236D"/>
    <w:rsid w:val="00CE6DE6"/>
    <w:rsid w:val="00D050B1"/>
    <w:rsid w:val="00D10088"/>
    <w:rsid w:val="00D3691D"/>
    <w:rsid w:val="00D44577"/>
    <w:rsid w:val="00D57B67"/>
    <w:rsid w:val="00D73BF6"/>
    <w:rsid w:val="00DA230E"/>
    <w:rsid w:val="00DD254B"/>
    <w:rsid w:val="00DD38FD"/>
    <w:rsid w:val="00E91DF7"/>
    <w:rsid w:val="00EA256C"/>
    <w:rsid w:val="00ED41E7"/>
    <w:rsid w:val="00EE3172"/>
    <w:rsid w:val="00F12BC2"/>
    <w:rsid w:val="00F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DD208-D47A-4B22-994C-26567040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2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88"/>
  </w:style>
  <w:style w:type="paragraph" w:styleId="Piedepgina">
    <w:name w:val="footer"/>
    <w:basedOn w:val="Normal"/>
    <w:link w:val="Piedepgina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88"/>
  </w:style>
  <w:style w:type="paragraph" w:styleId="Textodeglobo">
    <w:name w:val="Balloon Text"/>
    <w:basedOn w:val="Normal"/>
    <w:link w:val="TextodegloboCar"/>
    <w:uiPriority w:val="99"/>
    <w:semiHidden/>
    <w:unhideWhenUsed/>
    <w:rsid w:val="00D7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6F60-718E-4A68-BF8D-BAF3972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LARRAÑAGA, Zumaiako Udala</dc:creator>
  <cp:lastModifiedBy>Marijo Zelaia Agirre</cp:lastModifiedBy>
  <cp:revision>5</cp:revision>
  <dcterms:created xsi:type="dcterms:W3CDTF">2024-07-01T09:10:00Z</dcterms:created>
  <dcterms:modified xsi:type="dcterms:W3CDTF">2024-07-01T09:17:00Z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GDIR.695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261257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GDIR.695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